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Document.xml" ContentType="application/vnd.openxmlformats-officedocument.wordprocessingml.comments+xml"/>
  <Override PartName="/word/commentsExtendedDocument.xml" ContentType="application/vnd.openxmlformats-officedocument.wordprocessingml.commentsExtended+xml"/>
  <Override PartName="/word/commentsIdsDocument.xml" ContentType="application/vnd.openxmlformats-officedocument.wordprocessingml.commentsIds+xml"/>
  <Override PartName="/word/peopleDocument.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BF286A" w14:textId="77777777" w:rsidR="002E7F7D" w:rsidRDefault="002E7F7D">
      <w:pPr>
        <w:pStyle w:val="berschrift1"/>
        <w:jc w:val="both"/>
        <w:rPr>
          <w:rFonts w:ascii="avenir book" w:eastAsiaTheme="minorHAnsi" w:hAnsi="avenir book" w:cstheme="minorBidi"/>
          <w:b w:val="0"/>
          <w:bCs w:val="0"/>
          <w:color w:val="808080"/>
          <w:sz w:val="22"/>
          <w:szCs w:val="22"/>
          <w:lang w:val="en-US"/>
        </w:rPr>
      </w:pPr>
    </w:p>
    <w:p w14:paraId="3D7E26AD" w14:textId="77777777" w:rsidR="002E7F7D" w:rsidRDefault="002E7F7D"/>
    <w:p w14:paraId="2B9E8F38" w14:textId="77777777" w:rsidR="002E7F7D" w:rsidRDefault="002E7F7D"/>
    <w:p w14:paraId="7CE91F0C" w14:textId="77777777" w:rsidR="002E7F7D" w:rsidRDefault="002E7F7D"/>
    <w:p w14:paraId="1659090C" w14:textId="77777777" w:rsidR="002E7F7D" w:rsidRDefault="002E7F7D"/>
    <w:p w14:paraId="70BCC43C" w14:textId="77777777" w:rsidR="002E7F7D" w:rsidRDefault="002E7F7D"/>
    <w:p w14:paraId="14C11874" w14:textId="77777777" w:rsidR="002E7F7D" w:rsidRDefault="002E7F7D"/>
    <w:p w14:paraId="4ED3C7EC" w14:textId="77777777" w:rsidR="002E7F7D" w:rsidRDefault="002E7F7D"/>
    <w:p w14:paraId="2DA981E7" w14:textId="77777777" w:rsidR="002E7F7D" w:rsidRDefault="002E7F7D"/>
    <w:p w14:paraId="5AE9343D" w14:textId="77777777" w:rsidR="002E7F7D" w:rsidRDefault="002E7F7D"/>
    <w:p w14:paraId="3F85E047" w14:textId="77777777" w:rsidR="002E7F7D" w:rsidRDefault="002E7F7D"/>
    <w:tbl>
      <w:tblPr>
        <w:tblStyle w:val="Tabellenraster"/>
        <w:tblpPr w:leftFromText="141" w:rightFromText="141" w:vertAnchor="page" w:horzAnchor="page" w:tblpX="1480" w:tblpY="7385"/>
        <w:tblW w:w="960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6"/>
        <w:gridCol w:w="303"/>
        <w:gridCol w:w="5954"/>
      </w:tblGrid>
      <w:tr w:rsidR="002E7F7D" w14:paraId="19162C29" w14:textId="77777777">
        <w:trPr>
          <w:trHeight w:val="2348"/>
        </w:trPr>
        <w:tc>
          <w:tcPr>
            <w:tcW w:w="3346" w:type="dxa"/>
            <w:tcBorders>
              <w:right w:val="single" w:sz="36" w:space="0" w:color="004570"/>
            </w:tcBorders>
          </w:tcPr>
          <w:p w14:paraId="0DF9CEA6" w14:textId="4D886EF4" w:rsidR="002E7F7D" w:rsidRDefault="00000000">
            <w:pPr>
              <w:jc w:val="center"/>
              <w:rPr>
                <w:rFonts w:cstheme="minorHAnsi"/>
                <w:color w:val="004571"/>
                <w:sz w:val="48"/>
                <w:szCs w:val="72"/>
                <w:lang w:val="en-US"/>
              </w:rPr>
            </w:pPr>
            <w:r>
              <w:rPr>
                <w:rFonts w:eastAsia="BatangChe" w:cstheme="minorHAnsi"/>
                <w:color w:val="004571"/>
                <w:sz w:val="72"/>
                <w:szCs w:val="96"/>
                <w:lang w:val="en-US"/>
              </w:rPr>
              <w:t>STEMkey</w:t>
            </w:r>
            <w:r>
              <w:rPr>
                <w:rFonts w:eastAsia="BatangChe" w:cstheme="minorHAnsi"/>
                <w:color w:val="004571"/>
                <w:sz w:val="56"/>
                <w:szCs w:val="56"/>
                <w:lang w:val="en-US"/>
              </w:rPr>
              <w:t xml:space="preserve">-Modul </w:t>
            </w:r>
            <w:r w:rsidR="00262601">
              <w:rPr>
                <w:rFonts w:eastAsia="BatangChe" w:cstheme="minorHAnsi"/>
                <w:color w:val="004571"/>
                <w:sz w:val="56"/>
                <w:szCs w:val="56"/>
                <w:lang w:val="en-US"/>
              </w:rPr>
              <w:t>IO6</w:t>
            </w:r>
          </w:p>
          <w:p w14:paraId="43797B64" w14:textId="77777777" w:rsidR="002E7F7D" w:rsidRDefault="00000000">
            <w:pPr>
              <w:jc w:val="center"/>
              <w:rPr>
                <w:rFonts w:ascii="avenir book" w:hAnsi="avenir book" w:cs="Arial"/>
              </w:rPr>
            </w:pPr>
            <w:r>
              <w:rPr>
                <w:rFonts w:ascii="avenir book" w:hAnsi="avenir book" w:cstheme="minorHAnsi"/>
                <w:noProof/>
                <w:lang w:eastAsia="de-DE"/>
              </w:rPr>
              <mc:AlternateContent>
                <mc:Choice Requires="wpg">
                  <w:drawing>
                    <wp:inline distT="0" distB="0" distL="0" distR="0" wp14:anchorId="2AB11030" wp14:editId="65C6C40C">
                      <wp:extent cx="1733550" cy="589978"/>
                      <wp:effectExtent l="0" t="0" r="0" b="635"/>
                      <wp:docPr id="1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CSE-STEMkey_Logo_Key.png"/>
                              <pic:cNvPicPr>
                                <a:picLocks noChangeAspect="1"/>
                              </pic:cNvPicPr>
                            </pic:nvPicPr>
                            <pic:blipFill>
                              <a:blip r:embed="rId9"/>
                              <a:stretch/>
                            </pic:blipFill>
                            <pic:spPr bwMode="auto">
                              <a:xfrm>
                                <a:off x="0" y="0"/>
                                <a:ext cx="1747547" cy="594742"/>
                              </a:xfrm>
                              <a:prstGeom prst="rect">
                                <a:avLst/>
                              </a:prstGeom>
                            </pic:spPr>
                          </pic:pic>
                        </a:graphicData>
                      </a:graphic>
                    </wp:inline>
                  </w:drawing>
                </mc:Choice>
                <mc:Fallback xmlns:pic="http://schemas.openxmlformats.org/drawingml/2006/picture" xmlns:a14="http://schemas.microsoft.com/office/drawing/2010/main" xmlns:a16="http://schemas.microsoft.com/office/drawing/2014/main" xmlns:a="http://schemas.openxmlformats.org/drawingml/2006/main">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 style="mso-wrap-distance-left:0.0pt;mso-wrap-distance-top:0.0pt;mso-wrap-distance-right:0.0pt;mso-wrap-distance-bottom:0.0pt;width:136.5pt;height:46.5pt;" o:spid="_x0000_s14" stroked="false" type="#_x0000_t75">
                      <v:path textboxrect="0,0,0,0"/>
                      <v:imagedata o:title="" r:id="rId19"/>
                    </v:shape>
                  </w:pict>
                </mc:Fallback>
              </mc:AlternateContent>
            </w:r>
          </w:p>
        </w:tc>
        <w:tc>
          <w:tcPr>
            <w:tcW w:w="303" w:type="dxa"/>
            <w:tcBorders>
              <w:left w:val="single" w:sz="36" w:space="0" w:color="004570"/>
            </w:tcBorders>
          </w:tcPr>
          <w:p w14:paraId="267F70F0" w14:textId="77777777" w:rsidR="002E7F7D" w:rsidRDefault="002E7F7D">
            <w:pPr>
              <w:pStyle w:val="berschrift1"/>
              <w:spacing w:before="0"/>
              <w:rPr>
                <w:rFonts w:ascii="avenir book" w:eastAsia="BatangChe" w:hAnsi="avenir book" w:cs="Arial" w:hint="eastAsia"/>
                <w:color w:val="004571"/>
                <w:sz w:val="40"/>
                <w:szCs w:val="40"/>
                <w:lang w:val="en-US"/>
              </w:rPr>
            </w:pPr>
          </w:p>
        </w:tc>
        <w:tc>
          <w:tcPr>
            <w:tcW w:w="5954" w:type="dxa"/>
            <w:tcBorders>
              <w:left w:val="none" w:sz="4" w:space="0" w:color="000000"/>
            </w:tcBorders>
            <w:vAlign w:val="center"/>
          </w:tcPr>
          <w:p w14:paraId="021C7737" w14:textId="7D606D78" w:rsidR="002E7F7D" w:rsidRDefault="00262601">
            <w:pPr>
              <w:pStyle w:val="berschrift1"/>
              <w:spacing w:before="0"/>
              <w:jc w:val="right"/>
              <w:rPr>
                <w:rFonts w:asciiTheme="minorHAnsi" w:eastAsia="BatangChe" w:hAnsiTheme="minorHAnsi" w:cstheme="minorHAnsi"/>
                <w:color w:val="004571"/>
                <w:sz w:val="40"/>
                <w:szCs w:val="40"/>
                <w:lang w:val="en-US"/>
              </w:rPr>
            </w:pPr>
            <w:r>
              <w:rPr>
                <w:rFonts w:asciiTheme="minorHAnsi" w:eastAsia="BatangChe" w:hAnsiTheme="minorHAnsi" w:cstheme="minorHAnsi"/>
                <w:color w:val="004571"/>
                <w:sz w:val="40"/>
                <w:szCs w:val="40"/>
                <w:lang w:val="en-US"/>
              </w:rPr>
              <w:t>Chemische Reaktionen</w:t>
            </w:r>
          </w:p>
        </w:tc>
      </w:tr>
    </w:tbl>
    <w:p w14:paraId="02A8D6B3" w14:textId="77777777" w:rsidR="002E7F7D" w:rsidRDefault="002E7F7D">
      <w:pPr>
        <w:rPr>
          <w:lang w:val="en-US"/>
        </w:rPr>
      </w:pPr>
    </w:p>
    <w:p w14:paraId="2241452E" w14:textId="77777777" w:rsidR="002E7F7D" w:rsidRDefault="002E7F7D">
      <w:pPr>
        <w:pStyle w:val="berschrift1"/>
        <w:spacing w:before="360" w:after="360" w:line="240" w:lineRule="auto"/>
        <w:jc w:val="center"/>
        <w:rPr>
          <w:rFonts w:ascii="avenir book" w:eastAsia="BatangChe" w:hAnsi="avenir book" w:cs="Arial" w:hint="eastAsia"/>
          <w:color w:val="9DA954"/>
          <w:sz w:val="96"/>
          <w:szCs w:val="96"/>
          <w:lang w:val="en-US"/>
        </w:rPr>
      </w:pPr>
    </w:p>
    <w:p w14:paraId="3D07B960" w14:textId="77777777" w:rsidR="002E7F7D" w:rsidRDefault="00000000">
      <w:pPr>
        <w:pStyle w:val="berschrift1"/>
        <w:spacing w:before="360" w:after="360" w:line="240" w:lineRule="auto"/>
        <w:jc w:val="center"/>
        <w:rPr>
          <w:rFonts w:asciiTheme="minorHAnsi" w:eastAsia="BatangChe" w:hAnsiTheme="minorHAnsi" w:cs="Arial"/>
          <w:color w:val="9DA954"/>
          <w:sz w:val="52"/>
          <w:szCs w:val="52"/>
          <w:lang w:val="en-US"/>
        </w:rPr>
      </w:pPr>
      <w:r>
        <w:rPr>
          <w:rFonts w:asciiTheme="minorHAnsi" w:eastAsiaTheme="minorHAnsi" w:hAnsiTheme="minorHAnsi" w:cstheme="minorBidi"/>
          <w:color w:val="9DA954"/>
          <w:sz w:val="52"/>
          <w:szCs w:val="52"/>
          <w:lang w:val="en-US"/>
        </w:rPr>
        <w:t>Arbeitsblätter</w:t>
      </w:r>
    </w:p>
    <w:p w14:paraId="3CE5B1C5" w14:textId="77777777" w:rsidR="002E7F7D" w:rsidRDefault="002E7F7D">
      <w:pPr>
        <w:rPr>
          <w:rFonts w:ascii="avenir book" w:hAnsi="avenir book"/>
          <w:b/>
          <w:bCs/>
          <w:color w:val="808080"/>
          <w:lang w:val="en-US"/>
        </w:rPr>
      </w:pPr>
    </w:p>
    <w:p w14:paraId="52E1A4D6" w14:textId="77777777" w:rsidR="002E7F7D" w:rsidRDefault="002E7F7D">
      <w:pPr>
        <w:rPr>
          <w:rFonts w:ascii="avenir book" w:hAnsi="avenir book"/>
          <w:b/>
          <w:bCs/>
          <w:color w:val="808080"/>
          <w:lang w:val="en-US"/>
        </w:rPr>
      </w:pPr>
    </w:p>
    <w:p w14:paraId="357D9084" w14:textId="77777777" w:rsidR="002E7F7D" w:rsidRDefault="002E7F7D">
      <w:pPr>
        <w:rPr>
          <w:rFonts w:ascii="avenir book" w:hAnsi="avenir book"/>
          <w:b/>
          <w:bCs/>
          <w:color w:val="808080"/>
          <w:lang w:val="en-US"/>
        </w:rPr>
      </w:pPr>
    </w:p>
    <w:p w14:paraId="2D1DEB93" w14:textId="77777777" w:rsidR="002E7F7D" w:rsidRDefault="00000000">
      <w:pPr>
        <w:spacing w:before="8000"/>
        <w:jc w:val="both"/>
        <w:rPr>
          <w:color w:val="34698C"/>
          <w:sz w:val="24"/>
          <w:szCs w:val="24"/>
          <w:lang w:val="en-GB"/>
        </w:rPr>
      </w:pPr>
      <w:r>
        <w:rPr>
          <w:color w:val="34698C"/>
          <w:sz w:val="24"/>
          <w:szCs w:val="24"/>
          <w:lang w:val="en-GB"/>
        </w:rPr>
        <w:lastRenderedPageBreak/>
        <w:t>Dieses Arbeitsblatt basiert auf der Arbeit im Rahmen des Projekts „Vermittlung von STEM-Standardthemen mit einem Schlüsselkompetenzansatz (STEMkey)“. Koordination: Prof. Dr. Katja Maaß, Internationales Zentrum für STEM-Bildung (ICSE) an der Pädagogischen Hochschule Freiburg, Deutschland. Partner: Karlsuniversität, Konstantin-der-Philophos-Universität, Hacettepe-Universität, Institut für Erziehungswissenschaften der Universität Lissabon, Norwegische Universität für Wissenschaft und Technologie, Universität Innsbruck, Universität Maribor, Universität Nikosia, Naturwissenschaftliche Fakultät der Universität Zagreb, Universität Utrecht, Universität Vilnius.</w:t>
      </w:r>
    </w:p>
    <w:p w14:paraId="6FE33526" w14:textId="77777777" w:rsidR="002E7F7D" w:rsidRDefault="002E7F7D">
      <w:pPr>
        <w:pStyle w:val="Standarddunkelblau"/>
        <w:rPr>
          <w:sz w:val="24"/>
          <w:szCs w:val="24"/>
          <w:lang w:val="en-US"/>
        </w:rPr>
      </w:pPr>
    </w:p>
    <w:p w14:paraId="7A7AEF55" w14:textId="77777777" w:rsidR="002E7F7D" w:rsidRDefault="00000000">
      <w:pPr>
        <w:pStyle w:val="Standarddunkelblau"/>
        <w:spacing w:after="480"/>
        <w:rPr>
          <w:rFonts w:asciiTheme="majorHAnsi" w:hAnsiTheme="majorHAnsi"/>
          <w:color w:val="34698C"/>
          <w:sz w:val="21"/>
          <w:szCs w:val="21"/>
        </w:rPr>
      </w:pPr>
      <w:r>
        <w:rPr>
          <w:color w:val="34698C"/>
          <w:sz w:val="24"/>
          <w:szCs w:val="24"/>
        </w:rPr>
        <w:t>Das Projekt STEMkey wird durch das Erasmus+-Programm der Europäischen Union im Rahmen der Fördervereinbarung Nr. 2O2O-I-DEO1-KA203.005671 kofinanziert. Weder die Europäische Union/Europäische Kommission noch der Deutsche Akademische Austauschdienst DAAD sind für den Inhalt verantwortlich oder haften für Verluste oder Schäden, die durch die Nutzung dieser Ressourcen entstehen.</w:t>
      </w:r>
    </w:p>
    <w:p w14:paraId="593C8BE2" w14:textId="77777777" w:rsidR="002E7F7D" w:rsidRDefault="002E7F7D">
      <w:pPr>
        <w:pStyle w:val="Standarddunkelblau"/>
        <w:rPr>
          <w:sz w:val="21"/>
          <w:szCs w:val="21"/>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80"/>
        <w:gridCol w:w="2290"/>
      </w:tblGrid>
      <w:tr w:rsidR="002E7F7D" w14:paraId="6DFBAD62" w14:textId="77777777">
        <w:trPr>
          <w:trHeight w:val="885"/>
        </w:trPr>
        <w:tc>
          <w:tcPr>
            <w:tcW w:w="6911" w:type="dxa"/>
            <w:vAlign w:val="center"/>
          </w:tcPr>
          <w:p w14:paraId="02CF4E9F" w14:textId="7C89A510" w:rsidR="002E7F7D" w:rsidRDefault="00000000">
            <w:pPr>
              <w:pStyle w:val="Standarddunkelblau"/>
              <w:rPr>
                <w:sz w:val="18"/>
                <w:szCs w:val="18"/>
              </w:rPr>
            </w:pPr>
            <w:r>
              <w:rPr>
                <w:sz w:val="18"/>
                <w:szCs w:val="18"/>
                <w:lang w:val="en-US"/>
              </w:rPr>
              <w:t xml:space="preserve">© STEMkey-Projekt (Fördernummer 2O2O-I-DEO1-KA203.005671) 2020-2023, Leitbeiträge für das STEMkey-Modul </w:t>
            </w:r>
            <w:r w:rsidR="00262601">
              <w:rPr>
                <w:sz w:val="18"/>
                <w:szCs w:val="18"/>
                <w:lang w:val="en-US"/>
              </w:rPr>
              <w:t xml:space="preserve">IO6 </w:t>
            </w:r>
            <w:r>
              <w:rPr>
                <w:sz w:val="18"/>
                <w:szCs w:val="18"/>
                <w:lang w:val="en-US"/>
              </w:rPr>
              <w:t xml:space="preserve">von </w:t>
            </w:r>
            <w:r w:rsidR="00262601">
              <w:rPr>
                <w:i/>
                <w:sz w:val="18"/>
                <w:szCs w:val="18"/>
                <w:lang w:val="en-US"/>
              </w:rPr>
              <w:t>der Karlsuniversität Prag</w:t>
            </w:r>
            <w:r>
              <w:rPr>
                <w:sz w:val="18"/>
                <w:szCs w:val="18"/>
                <w:lang w:val="en-US"/>
              </w:rPr>
              <w:t>. CC-NC-SA 4.0-Lizenz gewährt.</w:t>
            </w:r>
          </w:p>
        </w:tc>
        <w:tc>
          <w:tcPr>
            <w:tcW w:w="2299" w:type="dxa"/>
            <w:vAlign w:val="center"/>
          </w:tcPr>
          <w:p w14:paraId="57D0528C" w14:textId="77777777" w:rsidR="002E7F7D" w:rsidRDefault="00000000">
            <w:pPr>
              <w:pStyle w:val="Standarddunkelblau"/>
              <w:jc w:val="center"/>
              <w:rPr>
                <w:sz w:val="21"/>
                <w:szCs w:val="21"/>
              </w:rPr>
            </w:pPr>
            <w:r>
              <w:rPr>
                <w:noProof/>
                <w:sz w:val="21"/>
                <w:szCs w:val="21"/>
                <w:lang w:val="de-DE" w:eastAsia="de-DE"/>
              </w:rPr>
              <mc:AlternateContent>
                <mc:Choice Requires="wpg">
                  <w:drawing>
                    <wp:anchor distT="0" distB="0" distL="114300" distR="114300" simplePos="0" relativeHeight="251709440" behindDoc="0" locked="0" layoutInCell="1" allowOverlap="1" wp14:anchorId="155BEC8F" wp14:editId="028EE885">
                      <wp:simplePos x="0" y="0"/>
                      <wp:positionH relativeFrom="column">
                        <wp:posOffset>343535</wp:posOffset>
                      </wp:positionH>
                      <wp:positionV relativeFrom="paragraph">
                        <wp:posOffset>-116205</wp:posOffset>
                      </wp:positionV>
                      <wp:extent cx="1086485" cy="378460"/>
                      <wp:effectExtent l="0" t="0" r="5715" b="2540"/>
                      <wp:wrapSquare wrapText="bothSides"/>
                      <wp:docPr id="13" name="Grafik 9" descr="Y:\Gruppen\PRIMAS\MASCIL\Work_packages\WP1_Management\IPR_Foreground_Publications_ECAS\CSSA Lizenz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descr="Y:\Gruppen\PRIMAS\MASCIL\Work_packages\WP1_Management\IPR_Foreground_Publications_ECAS\CSSA Lizenz_Logo.png"/>
                              <pic:cNvPicPr>
                                <a:picLocks noChangeAspect="1"/>
                              </pic:cNvPicPr>
                            </pic:nvPicPr>
                            <pic:blipFill>
                              <a:blip r:embed="rId20"/>
                              <a:stretch/>
                            </pic:blipFill>
                            <pic:spPr bwMode="auto">
                              <a:xfrm>
                                <a:off x="0" y="0"/>
                                <a:ext cx="1086485" cy="378460"/>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16="http://schemas.microsoft.com/office/drawing/2014/main" xmlns:a="http://schemas.openxmlformats.org/drawingml/2006/main">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 style="position:absolute;mso-wrap-distance-left:9.0pt;mso-wrap-distance-top:0.0pt;mso-wrap-distance-right:9.0pt;mso-wrap-distance-bottom:0.0pt;z-index:251709440;o:allowoverlap:true;o:allowincell:true;mso-position-horizontal-relative:text;margin-left:27.0pt;mso-position-horizontal:absolute;mso-position-vertical-relative:text;margin-top:-9.2pt;mso-position-vertical:absolute;width:85.5pt;height:29.8pt;" o:spid="_x0000_s15" stroked="f" type="#_x0000_t75">
                      <v:path textboxrect="0,0,0,0"/>
                      <v:imagedata o:title="" r:id="rId21"/>
                    </v:shape>
                  </w:pict>
                </mc:Fallback>
              </mc:AlternateContent>
            </w:r>
          </w:p>
        </w:tc>
      </w:tr>
    </w:tbl>
    <w:p w14:paraId="6B377159" w14:textId="77777777" w:rsidR="002E7F7D" w:rsidRDefault="002E7F7D">
      <w:pPr>
        <w:pStyle w:val="Standarddunkelblau"/>
        <w:rPr>
          <w:rFonts w:ascii="avenir book" w:hAnsi="avenir book"/>
          <w:sz w:val="21"/>
          <w:szCs w:val="21"/>
        </w:rPr>
      </w:pPr>
    </w:p>
    <w:p w14:paraId="49046123" w14:textId="77777777" w:rsidR="002E7F7D" w:rsidRDefault="002E7F7D">
      <w:pPr>
        <w:pStyle w:val="Standarddunkelblau"/>
        <w:rPr>
          <w:rFonts w:ascii="avenir book" w:hAnsi="avenir book"/>
          <w:sz w:val="21"/>
          <w:szCs w:val="21"/>
        </w:rPr>
      </w:pPr>
    </w:p>
    <w:p w14:paraId="480F54A8" w14:textId="77777777" w:rsidR="002E7F7D" w:rsidRDefault="002E7F7D">
      <w:pPr>
        <w:pStyle w:val="Standarddunkelblau"/>
      </w:pPr>
    </w:p>
    <w:p w14:paraId="7A0A1F9E" w14:textId="77777777" w:rsidR="002E7F7D" w:rsidRDefault="002E7F7D">
      <w:pPr>
        <w:rPr>
          <w:rFonts w:ascii="avenir book" w:hAnsi="avenir book"/>
          <w:b/>
          <w:bCs/>
          <w:color w:val="808080"/>
          <w:lang w:val="en-GB"/>
        </w:rPr>
        <w:sectPr w:rsidR="002E7F7D">
          <w:headerReference w:type="even" r:id="rId22"/>
          <w:headerReference w:type="default" r:id="rId23"/>
          <w:footerReference w:type="default" r:id="rId24"/>
          <w:headerReference w:type="first" r:id="rId25"/>
          <w:footerReference w:type="first" r:id="rId26"/>
          <w:pgSz w:w="11906" w:h="16838"/>
          <w:pgMar w:top="1423" w:right="1418" w:bottom="1134" w:left="1418" w:header="709" w:footer="0" w:gutter="0"/>
          <w:pgNumType w:start="1"/>
          <w:cols w:space="708"/>
          <w:titlePg/>
          <w:docGrid w:linePitch="360"/>
        </w:sectPr>
      </w:pPr>
    </w:p>
    <w:tbl>
      <w:tblPr>
        <w:tblStyle w:val="Tabellenraster"/>
        <w:tblpPr w:leftFromText="141" w:rightFromText="141" w:vertAnchor="text" w:horzAnchor="margin" w:tblpXSpec="right" w:tblpY="201"/>
        <w:tblW w:w="9743" w:type="dxa"/>
        <w:tblBorders>
          <w:top w:val="single" w:sz="18" w:space="0" w:color="CBD974"/>
          <w:left w:val="single" w:sz="18" w:space="0" w:color="CBD974"/>
          <w:bottom w:val="single" w:sz="18" w:space="0" w:color="CBD974"/>
          <w:right w:val="single" w:sz="18" w:space="0" w:color="CBD974"/>
          <w:insideH w:val="single" w:sz="18" w:space="0" w:color="CBD974"/>
          <w:insideV w:val="single" w:sz="18" w:space="0" w:color="CBD974"/>
        </w:tblBorders>
        <w:tblLayout w:type="fixed"/>
        <w:tblLook w:val="04A0" w:firstRow="1" w:lastRow="0" w:firstColumn="1" w:lastColumn="0" w:noHBand="0" w:noVBand="1"/>
      </w:tblPr>
      <w:tblGrid>
        <w:gridCol w:w="2954"/>
        <w:gridCol w:w="4238"/>
        <w:gridCol w:w="1134"/>
        <w:gridCol w:w="1417"/>
      </w:tblGrid>
      <w:tr w:rsidR="002E7F7D" w14:paraId="5292F15E" w14:textId="77777777">
        <w:trPr>
          <w:trHeight w:val="737"/>
        </w:trPr>
        <w:tc>
          <w:tcPr>
            <w:tcW w:w="9743" w:type="dxa"/>
            <w:gridSpan w:val="4"/>
            <w:vAlign w:val="center"/>
          </w:tcPr>
          <w:p w14:paraId="716BE090" w14:textId="1AE34E24" w:rsidR="002E7F7D" w:rsidRDefault="00000000">
            <w:pPr>
              <w:rPr>
                <w:rFonts w:eastAsia="BatangChe" w:cs="Arial"/>
                <w:b/>
                <w:color w:val="95A251"/>
                <w:sz w:val="24"/>
                <w:szCs w:val="24"/>
                <w:lang w:val="en-US"/>
              </w:rPr>
            </w:pPr>
            <w:r>
              <w:rPr>
                <w:rFonts w:eastAsia="BatangChe" w:cs="Arial"/>
                <w:b/>
                <w:color w:val="465C7A"/>
                <w:sz w:val="28"/>
                <w:szCs w:val="24"/>
                <w:lang w:val="en-US"/>
              </w:rPr>
              <w:lastRenderedPageBreak/>
              <w:t xml:space="preserve">I. </w:t>
            </w:r>
            <w:r w:rsidR="00783939" w:rsidRPr="00783939">
              <w:rPr>
                <w:rFonts w:eastAsia="BatangChe" w:cs="Arial"/>
                <w:b/>
                <w:color w:val="465C7A"/>
                <w:sz w:val="28"/>
                <w:szCs w:val="24"/>
                <w:lang w:val="en-US"/>
              </w:rPr>
              <w:t xml:space="preserve"> Einführung in das Thema „Chemische Reaktionen“</w:t>
            </w:r>
          </w:p>
        </w:tc>
      </w:tr>
      <w:tr w:rsidR="002E7F7D" w14:paraId="14AD7CFB" w14:textId="77777777">
        <w:trPr>
          <w:trHeight w:val="737"/>
        </w:trPr>
        <w:tc>
          <w:tcPr>
            <w:tcW w:w="9743" w:type="dxa"/>
            <w:gridSpan w:val="4"/>
            <w:vAlign w:val="center"/>
          </w:tcPr>
          <w:p w14:paraId="6A428321" w14:textId="052034DF" w:rsidR="002E7F7D" w:rsidRDefault="000020B9">
            <w:pPr>
              <w:rPr>
                <w:rFonts w:eastAsia="BatangChe" w:cs="Arial"/>
                <w:color w:val="465C7A"/>
                <w:sz w:val="24"/>
                <w:szCs w:val="24"/>
                <w:lang w:val="en-GB"/>
              </w:rPr>
            </w:pPr>
            <w:r>
              <w:rPr>
                <w:rFonts w:eastAsia="BatangChe" w:cs="Arial"/>
                <w:color w:val="465C7A"/>
                <w:sz w:val="24"/>
                <w:szCs w:val="24"/>
                <w:lang w:val="en-GB"/>
              </w:rPr>
              <w:t>Einführung</w:t>
            </w:r>
          </w:p>
        </w:tc>
      </w:tr>
      <w:tr w:rsidR="002E7F7D" w14:paraId="4A18052B" w14:textId="77777777">
        <w:trPr>
          <w:trHeight w:val="737"/>
        </w:trPr>
        <w:tc>
          <w:tcPr>
            <w:tcW w:w="9743" w:type="dxa"/>
            <w:gridSpan w:val="4"/>
            <w:vAlign w:val="center"/>
          </w:tcPr>
          <w:p w14:paraId="5EA0638D" w14:textId="5D267837" w:rsidR="002E7F7D" w:rsidRPr="00486797" w:rsidRDefault="00000000" w:rsidP="00486797">
            <w:pPr>
              <w:jc w:val="both"/>
              <w:rPr>
                <w:rFonts w:eastAsia="BatangChe" w:cs="Arial"/>
                <w:b/>
                <w:color w:val="465C7A"/>
                <w:sz w:val="24"/>
                <w:szCs w:val="24"/>
                <w:lang w:val="en-US"/>
              </w:rPr>
            </w:pPr>
            <w:r w:rsidRPr="00486797">
              <w:rPr>
                <w:rFonts w:eastAsia="BatangChe" w:cs="Arial"/>
                <w:b/>
                <w:color w:val="465C7A"/>
                <w:sz w:val="24"/>
                <w:szCs w:val="24"/>
                <w:lang w:val="en-US"/>
              </w:rPr>
              <w:t xml:space="preserve">Aktivität 1.1: </w:t>
            </w:r>
            <w:r w:rsidR="00486797" w:rsidRPr="00486797">
              <w:rPr>
                <w:rFonts w:eastAsia="BatangChe" w:cs="Arial"/>
                <w:b/>
                <w:color w:val="465C7A"/>
                <w:sz w:val="24"/>
                <w:szCs w:val="24"/>
                <w:lang w:val="en-US"/>
              </w:rPr>
              <w:t>Heraufbeschwörung der Atmosphäre</w:t>
            </w:r>
            <w:r w:rsidR="00486797">
              <w:rPr>
                <w:rFonts w:eastAsia="BatangChe" w:cs="Arial"/>
                <w:b/>
                <w:color w:val="465C7A"/>
                <w:sz w:val="24"/>
                <w:szCs w:val="24"/>
                <w:lang w:val="en-US"/>
              </w:rPr>
              <w:t xml:space="preserve">: </w:t>
            </w:r>
            <w:r w:rsidR="00486797" w:rsidRPr="00486797">
              <w:rPr>
                <w:rFonts w:eastAsia="BatangChe" w:cs="Arial"/>
                <w:b/>
                <w:color w:val="465C7A"/>
                <w:sz w:val="24"/>
                <w:szCs w:val="24"/>
                <w:lang w:val="en-US"/>
              </w:rPr>
              <w:t>Veränderungen von Stoffen in unserer Umgebung</w:t>
            </w:r>
          </w:p>
        </w:tc>
      </w:tr>
      <w:tr w:rsidR="002E7F7D" w14:paraId="67187D15" w14:textId="77777777" w:rsidTr="00BA6D68">
        <w:trPr>
          <w:trHeight w:val="965"/>
        </w:trPr>
        <w:tc>
          <w:tcPr>
            <w:tcW w:w="2954" w:type="dxa"/>
            <w:tcBorders>
              <w:bottom w:val="single" w:sz="18" w:space="0" w:color="CBD974"/>
              <w:right w:val="none" w:sz="4" w:space="0" w:color="000000"/>
            </w:tcBorders>
            <w:vAlign w:val="center"/>
          </w:tcPr>
          <w:p w14:paraId="168B2082" w14:textId="575D3F55" w:rsidR="002E7F7D" w:rsidRDefault="00BA6D68">
            <w:pPr>
              <w:rPr>
                <w:rFonts w:cs="Arial"/>
                <w:sz w:val="24"/>
                <w:szCs w:val="24"/>
                <w:lang w:val="en-GB"/>
              </w:rPr>
            </w:pPr>
            <w:r w:rsidRPr="00B739F3">
              <w:rPr>
                <w:noProof/>
                <w:lang w:val="en-GB" w:eastAsia="cs-CZ"/>
              </w:rPr>
              <w:drawing>
                <wp:inline distT="0" distB="0" distL="0" distR="0" wp14:anchorId="2F539358" wp14:editId="34486D4A">
                  <wp:extent cx="468000" cy="468000"/>
                  <wp:effectExtent l="0" t="0" r="0" b="0"/>
                  <wp:docPr id="35" name="Imagen 28" descr="/Users/antquearm/Desktop/IncluSMe icons/Icons as JPEG/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Users/antquearm/Desktop/IncluSMe icons/Icons as JPEG/5.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68000" cy="468000"/>
                          </a:xfrm>
                          <a:prstGeom prst="rect">
                            <a:avLst/>
                          </a:prstGeom>
                          <a:noFill/>
                          <a:ln>
                            <a:noFill/>
                          </a:ln>
                        </pic:spPr>
                      </pic:pic>
                    </a:graphicData>
                  </a:graphic>
                </wp:inline>
              </w:drawing>
            </w:r>
            <w:r w:rsidRPr="00B739F3">
              <w:rPr>
                <w:noProof/>
                <w:lang w:val="en-GB" w:eastAsia="cs-CZ"/>
              </w:rPr>
              <w:drawing>
                <wp:inline distT="0" distB="0" distL="0" distR="0" wp14:anchorId="59956CF3" wp14:editId="5481818A">
                  <wp:extent cx="468000" cy="468000"/>
                  <wp:effectExtent l="0" t="0" r="0" b="0"/>
                  <wp:docPr id="36" name="Imagen 22" descr="/Users/antquearm/Desktop/IncluSMe icons/Icons as JPEG/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sers/antquearm/Desktop/IncluSMe icons/Icons as JPEG/4-4.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68000" cy="468000"/>
                          </a:xfrm>
                          <a:prstGeom prst="rect">
                            <a:avLst/>
                          </a:prstGeom>
                          <a:noFill/>
                          <a:ln>
                            <a:noFill/>
                          </a:ln>
                        </pic:spPr>
                      </pic:pic>
                    </a:graphicData>
                  </a:graphic>
                </wp:inline>
              </w:drawing>
            </w:r>
            <w:r w:rsidRPr="00B739F3">
              <w:rPr>
                <w:noProof/>
                <w:lang w:val="en-GB"/>
              </w:rPr>
              <w:drawing>
                <wp:inline distT="0" distB="0" distL="0" distR="0" wp14:anchorId="07536E1E" wp14:editId="26B4265A">
                  <wp:extent cx="468000" cy="468000"/>
                  <wp:effectExtent l="0" t="0" r="0" b="0"/>
                  <wp:docPr id="37" name="Imagen 72" descr="/Users/antquearm/Desktop/IncluSMe icons/Icons as JPEG/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Users/antquearm/Desktop/IncluSMe icons/Icons as JPEG/18.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68000" cy="468000"/>
                          </a:xfrm>
                          <a:prstGeom prst="rect">
                            <a:avLst/>
                          </a:prstGeom>
                          <a:noFill/>
                          <a:ln>
                            <a:noFill/>
                          </a:ln>
                        </pic:spPr>
                      </pic:pic>
                    </a:graphicData>
                  </a:graphic>
                </wp:inline>
              </w:drawing>
            </w:r>
          </w:p>
        </w:tc>
        <w:tc>
          <w:tcPr>
            <w:tcW w:w="4238" w:type="dxa"/>
            <w:tcBorders>
              <w:left w:val="none" w:sz="4" w:space="0" w:color="000000"/>
              <w:right w:val="single" w:sz="18" w:space="0" w:color="CBD974"/>
            </w:tcBorders>
            <w:vAlign w:val="center"/>
          </w:tcPr>
          <w:p w14:paraId="09F5599F" w14:textId="4F746E67" w:rsidR="002E7F7D" w:rsidRPr="00BA6D68" w:rsidRDefault="00000000">
            <w:pPr>
              <w:rPr>
                <w:rFonts w:eastAsia="BatangChe" w:cs="Arial"/>
                <w:b/>
                <w:color w:val="465C7A"/>
                <w:sz w:val="24"/>
                <w:szCs w:val="24"/>
                <w:lang w:val="en-US"/>
              </w:rPr>
            </w:pPr>
            <w:r>
              <w:rPr>
                <w:rFonts w:eastAsia="BatangChe" w:cs="Arial"/>
                <w:b/>
                <w:color w:val="465C7A"/>
                <w:sz w:val="24"/>
                <w:szCs w:val="24"/>
                <w:lang w:val="en-US"/>
              </w:rPr>
              <w:t>Arbeit in Gruppen</w:t>
            </w:r>
          </w:p>
        </w:tc>
        <w:tc>
          <w:tcPr>
            <w:tcW w:w="1134" w:type="dxa"/>
            <w:tcBorders>
              <w:top w:val="none" w:sz="4" w:space="0" w:color="000000"/>
              <w:left w:val="single" w:sz="18" w:space="0" w:color="CBD974"/>
              <w:bottom w:val="single" w:sz="18" w:space="0" w:color="CBD974"/>
              <w:right w:val="none" w:sz="4" w:space="0" w:color="000000"/>
            </w:tcBorders>
            <w:vAlign w:val="center"/>
          </w:tcPr>
          <w:p w14:paraId="247BE4EE" w14:textId="77777777" w:rsidR="002E7F7D" w:rsidRDefault="00000000">
            <w:pPr>
              <w:jc w:val="right"/>
              <w:rPr>
                <w:sz w:val="24"/>
                <w:szCs w:val="24"/>
                <w:lang w:val="en-GB"/>
              </w:rPr>
            </w:pPr>
            <w:r>
              <w:rPr>
                <w:noProof/>
                <w:sz w:val="24"/>
                <w:szCs w:val="24"/>
                <w:lang w:eastAsia="de-DE"/>
              </w:rPr>
              <mc:AlternateContent>
                <mc:Choice Requires="wpg">
                  <w:drawing>
                    <wp:inline distT="0" distB="0" distL="0" distR="0" wp14:anchorId="6CE0A980" wp14:editId="01D37D01">
                      <wp:extent cx="468000" cy="468000"/>
                      <wp:effectExtent l="0" t="0" r="0" b="0"/>
                      <wp:docPr id="16" name="Imagen 58" descr="../IncluSMe%20icons/Sophya/IncluSMe%20icons/Icons%20as%20JPEG/3-6a_timing-45min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cluSMe%20icons/Sophya/IncluSMe%20icons/Icons%20as%20JPEG/3-6a_timing-45min_.jpg"/>
                              <pic:cNvPicPr>
                                <a:picLocks noChangeAspect="1"/>
                              </pic:cNvPicPr>
                            </pic:nvPicPr>
                            <pic:blipFill>
                              <a:blip r:embed="rId30"/>
                              <a:stretch/>
                            </pic:blipFill>
                            <pic:spPr bwMode="auto">
                              <a:xfrm>
                                <a:off x="0" y="0"/>
                                <a:ext cx="468000" cy="468000"/>
                              </a:xfrm>
                              <a:prstGeom prst="rect">
                                <a:avLst/>
                              </a:prstGeom>
                              <a:noFill/>
                              <a:ln>
                                <a:noFill/>
                              </a:ln>
                            </pic:spPr>
                          </pic:pic>
                        </a:graphicData>
                      </a:graphic>
                    </wp:inline>
                  </w:drawing>
                </mc:Choice>
                <mc:Fallback xmlns:pic="http://schemas.openxmlformats.org/drawingml/2006/picture" xmlns:a14="http://schemas.microsoft.com/office/drawing/2010/main" xmlns:a16="http://schemas.microsoft.com/office/drawing/2014/main" xmlns:a="http://schemas.openxmlformats.org/drawingml/2006/main">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 style="mso-wrap-distance-left:0.0pt;mso-wrap-distance-top:0.0pt;mso-wrap-distance-right:0.0pt;mso-wrap-distance-bottom:0.0pt;width:36.9pt;height:36.9pt;" o:spid="_x0000_s18" stroked="f" type="#_x0000_t75">
                      <v:path textboxrect="0,0,0,0"/>
                      <v:imagedata o:title="" r:id="rId32"/>
                    </v:shape>
                  </w:pict>
                </mc:Fallback>
              </mc:AlternateContent>
            </w:r>
          </w:p>
        </w:tc>
        <w:tc>
          <w:tcPr>
            <w:tcW w:w="1417" w:type="dxa"/>
            <w:tcBorders>
              <w:left w:val="none" w:sz="4" w:space="0" w:color="000000"/>
            </w:tcBorders>
            <w:vAlign w:val="center"/>
          </w:tcPr>
          <w:p w14:paraId="400A52D5" w14:textId="5B916E68" w:rsidR="002E7F7D" w:rsidRDefault="00095F69">
            <w:pPr>
              <w:rPr>
                <w:sz w:val="24"/>
                <w:szCs w:val="24"/>
                <w:lang w:val="en-GB"/>
              </w:rPr>
            </w:pPr>
            <w:r>
              <w:rPr>
                <w:rFonts w:eastAsia="BatangChe" w:cs="Arial"/>
                <w:b/>
                <w:color w:val="465C7A"/>
                <w:sz w:val="24"/>
                <w:szCs w:val="24"/>
                <w:lang w:val="en-US"/>
              </w:rPr>
              <w:t>45</w:t>
            </w:r>
          </w:p>
        </w:tc>
      </w:tr>
      <w:tr w:rsidR="002E7F7D" w14:paraId="168FF6A1" w14:textId="77777777" w:rsidTr="00BA6D68">
        <w:trPr>
          <w:trHeight w:val="1561"/>
        </w:trPr>
        <w:tc>
          <w:tcPr>
            <w:tcW w:w="9743" w:type="dxa"/>
            <w:gridSpan w:val="4"/>
          </w:tcPr>
          <w:p w14:paraId="73EAA364" w14:textId="77777777" w:rsidR="002E7F7D" w:rsidRDefault="00000000">
            <w:pPr>
              <w:rPr>
                <w:rFonts w:ascii="avenir book" w:eastAsia="BatangChe" w:hAnsi="avenir book" w:cs="Arial" w:hint="eastAsia"/>
                <w:b/>
                <w:color w:val="465C7A"/>
                <w:sz w:val="28"/>
                <w:szCs w:val="28"/>
                <w:lang w:val="en-US"/>
              </w:rPr>
            </w:pPr>
            <w:r>
              <w:rPr>
                <w:rFonts w:ascii="avenir book" w:eastAsia="BatangChe" w:hAnsi="avenir book" w:cs="Arial"/>
                <w:b/>
                <w:color w:val="465C7A"/>
                <w:sz w:val="28"/>
                <w:szCs w:val="28"/>
                <w:lang w:val="en-US"/>
              </w:rPr>
              <w:t>Lernziele</w:t>
            </w:r>
          </w:p>
          <w:p w14:paraId="1E113E4E" w14:textId="362F8B25" w:rsidR="00BA6D68" w:rsidRDefault="00BA6D68">
            <w:pPr>
              <w:rPr>
                <w:rFonts w:ascii="avenir book" w:eastAsia="BatangChe" w:hAnsi="avenir book" w:cs="Arial" w:hint="eastAsia"/>
                <w:b/>
                <w:color w:val="465C7A"/>
                <w:sz w:val="28"/>
                <w:szCs w:val="28"/>
                <w:lang w:val="en-US"/>
              </w:rPr>
            </w:pPr>
            <w:r w:rsidRPr="00BA6D68">
              <w:rPr>
                <w:rFonts w:eastAsia="BatangChe" w:cs="Arial"/>
                <w:color w:val="465C7A"/>
                <w:sz w:val="24"/>
                <w:szCs w:val="24"/>
                <w:lang w:val="en-GB"/>
              </w:rPr>
              <w:t xml:space="preserve">Dies ist eine „Aufwärmübung”. Ziel ist es, einige Fakten über chemische Reaktionen im Alltag vorzustellen, die verschiedene Folgen für die Veränderung von Stoffen haben. In diesem Fall werden Veränderungen von Stoffen als Beispiele für positive und negative Auswirkungen auf den Alltag herangezogen, um das Vorwissen, die Überzeugungen, Erfahrungen und </w:t>
            </w:r>
            <w:proofErr w:type="spellStart"/>
            <w:r w:rsidRPr="00BA6D68">
              <w:rPr>
                <w:rFonts w:eastAsia="BatangChe" w:cs="Arial"/>
                <w:color w:val="465C7A"/>
                <w:sz w:val="24"/>
                <w:szCs w:val="24"/>
                <w:lang w:val="en-GB"/>
              </w:rPr>
              <w:t>Einstellungen</w:t>
            </w:r>
            <w:proofErr w:type="spellEnd"/>
            <w:r w:rsidRPr="00BA6D68">
              <w:rPr>
                <w:rFonts w:eastAsia="BatangChe" w:cs="Arial"/>
                <w:color w:val="465C7A"/>
                <w:sz w:val="24"/>
                <w:szCs w:val="24"/>
                <w:lang w:val="en-GB"/>
              </w:rPr>
              <w:t xml:space="preserve"> der </w:t>
            </w:r>
            <w:proofErr w:type="spellStart"/>
            <w:r w:rsidR="00FF3D70">
              <w:rPr>
                <w:rFonts w:eastAsia="BatangChe" w:cs="Arial"/>
                <w:color w:val="465C7A"/>
                <w:sz w:val="24"/>
                <w:szCs w:val="24"/>
                <w:lang w:val="en-GB"/>
              </w:rPr>
              <w:t>Lernenden</w:t>
            </w:r>
            <w:proofErr w:type="spellEnd"/>
            <w:r w:rsidRPr="00BA6D68">
              <w:rPr>
                <w:rFonts w:eastAsia="BatangChe" w:cs="Arial"/>
                <w:color w:val="465C7A"/>
                <w:sz w:val="24"/>
                <w:szCs w:val="24"/>
                <w:lang w:val="en-GB"/>
              </w:rPr>
              <w:t xml:space="preserve"> </w:t>
            </w:r>
            <w:proofErr w:type="spellStart"/>
            <w:r w:rsidRPr="00BA6D68">
              <w:rPr>
                <w:rFonts w:eastAsia="BatangChe" w:cs="Arial"/>
                <w:color w:val="465C7A"/>
                <w:sz w:val="24"/>
                <w:szCs w:val="24"/>
                <w:lang w:val="en-GB"/>
              </w:rPr>
              <w:t>zu</w:t>
            </w:r>
            <w:proofErr w:type="spellEnd"/>
            <w:r w:rsidRPr="00BA6D68">
              <w:rPr>
                <w:rFonts w:eastAsia="BatangChe" w:cs="Arial"/>
                <w:color w:val="465C7A"/>
                <w:sz w:val="24"/>
                <w:szCs w:val="24"/>
                <w:lang w:val="en-GB"/>
              </w:rPr>
              <w:t xml:space="preserve"> </w:t>
            </w:r>
            <w:proofErr w:type="spellStart"/>
            <w:r w:rsidRPr="00BA6D68">
              <w:rPr>
                <w:rFonts w:eastAsia="BatangChe" w:cs="Arial"/>
                <w:color w:val="465C7A"/>
                <w:sz w:val="24"/>
                <w:szCs w:val="24"/>
                <w:lang w:val="en-GB"/>
              </w:rPr>
              <w:t>diesem</w:t>
            </w:r>
            <w:proofErr w:type="spellEnd"/>
            <w:r w:rsidRPr="00BA6D68">
              <w:rPr>
                <w:rFonts w:eastAsia="BatangChe" w:cs="Arial"/>
                <w:color w:val="465C7A"/>
                <w:sz w:val="24"/>
                <w:szCs w:val="24"/>
                <w:lang w:val="en-GB"/>
              </w:rPr>
              <w:t xml:space="preserve"> Thema zu erkunden.</w:t>
            </w:r>
          </w:p>
        </w:tc>
      </w:tr>
      <w:tr w:rsidR="002E7F7D" w14:paraId="2C0CA1DD" w14:textId="77777777">
        <w:trPr>
          <w:trHeight w:val="1887"/>
        </w:trPr>
        <w:tc>
          <w:tcPr>
            <w:tcW w:w="9743" w:type="dxa"/>
            <w:gridSpan w:val="4"/>
          </w:tcPr>
          <w:p w14:paraId="0254BDB0" w14:textId="6FBFF215" w:rsidR="002E7F7D" w:rsidRDefault="00000000">
            <w:pPr>
              <w:rPr>
                <w:rFonts w:ascii="avenir book" w:eastAsia="BatangChe" w:hAnsi="avenir book" w:cs="Arial" w:hint="eastAsia"/>
                <w:b/>
                <w:color w:val="465C7A"/>
                <w:sz w:val="28"/>
                <w:szCs w:val="28"/>
                <w:lang w:val="en-US"/>
              </w:rPr>
            </w:pPr>
            <w:r>
              <w:rPr>
                <w:rFonts w:ascii="avenir book" w:eastAsia="BatangChe" w:hAnsi="avenir book" w:cs="Arial"/>
                <w:b/>
                <w:color w:val="465C7A"/>
                <w:sz w:val="28"/>
                <w:szCs w:val="28"/>
                <w:lang w:val="en-US"/>
              </w:rPr>
              <w:t>Beschreibung</w:t>
            </w:r>
          </w:p>
          <w:p w14:paraId="203543EF" w14:textId="30D3CB97" w:rsidR="008C5EF9" w:rsidRPr="008C5EF9" w:rsidRDefault="008C5EF9" w:rsidP="008C5EF9">
            <w:pPr>
              <w:rPr>
                <w:rFonts w:eastAsia="BatangChe" w:cs="Arial"/>
                <w:color w:val="465C7A"/>
                <w:sz w:val="24"/>
                <w:szCs w:val="24"/>
                <w:lang w:val="en-GB"/>
              </w:rPr>
            </w:pPr>
            <w:r w:rsidRPr="008C5EF9">
              <w:rPr>
                <w:rFonts w:eastAsia="BatangChe" w:cs="Arial"/>
                <w:color w:val="465C7A"/>
                <w:sz w:val="24"/>
                <w:szCs w:val="24"/>
                <w:lang w:val="en-GB"/>
              </w:rPr>
              <w:t>D</w:t>
            </w:r>
            <w:r w:rsidR="00D42BED">
              <w:rPr>
                <w:rFonts w:eastAsia="BatangChe" w:cs="Arial"/>
                <w:color w:val="465C7A"/>
                <w:sz w:val="24"/>
                <w:szCs w:val="24"/>
                <w:lang w:val="en-GB"/>
              </w:rPr>
              <w:t>ie</w:t>
            </w:r>
            <w:r w:rsidRPr="008C5EF9">
              <w:rPr>
                <w:rFonts w:eastAsia="BatangChe" w:cs="Arial"/>
                <w:color w:val="465C7A"/>
                <w:sz w:val="24"/>
                <w:szCs w:val="24"/>
                <w:lang w:val="en-GB"/>
              </w:rPr>
              <w:t xml:space="preserve"> </w:t>
            </w:r>
            <w:proofErr w:type="spellStart"/>
            <w:r w:rsidRPr="008C5EF9">
              <w:rPr>
                <w:rFonts w:eastAsia="BatangChe" w:cs="Arial"/>
                <w:color w:val="465C7A"/>
                <w:sz w:val="24"/>
                <w:szCs w:val="24"/>
                <w:lang w:val="en-GB"/>
              </w:rPr>
              <w:t>Lehr</w:t>
            </w:r>
            <w:r w:rsidR="00D42BED">
              <w:rPr>
                <w:rFonts w:eastAsia="BatangChe" w:cs="Arial"/>
                <w:color w:val="465C7A"/>
                <w:sz w:val="24"/>
                <w:szCs w:val="24"/>
                <w:lang w:val="en-GB"/>
              </w:rPr>
              <w:t>kraft</w:t>
            </w:r>
            <w:proofErr w:type="spellEnd"/>
            <w:r w:rsidRPr="008C5EF9">
              <w:rPr>
                <w:rFonts w:eastAsia="BatangChe" w:cs="Arial"/>
                <w:color w:val="465C7A"/>
                <w:sz w:val="24"/>
                <w:szCs w:val="24"/>
                <w:lang w:val="en-GB"/>
              </w:rPr>
              <w:t xml:space="preserve"> </w:t>
            </w:r>
            <w:proofErr w:type="spellStart"/>
            <w:r>
              <w:rPr>
                <w:rFonts w:eastAsia="BatangChe" w:cs="Arial"/>
                <w:color w:val="465C7A"/>
                <w:sz w:val="24"/>
                <w:szCs w:val="24"/>
                <w:lang w:val="en-GB"/>
              </w:rPr>
              <w:t>zeigt</w:t>
            </w:r>
            <w:proofErr w:type="spellEnd"/>
            <w:r>
              <w:rPr>
                <w:rFonts w:eastAsia="BatangChe" w:cs="Arial"/>
                <w:color w:val="465C7A"/>
                <w:sz w:val="24"/>
                <w:szCs w:val="24"/>
                <w:lang w:val="en-GB"/>
              </w:rPr>
              <w:t xml:space="preserve"> </w:t>
            </w:r>
            <w:proofErr w:type="spellStart"/>
            <w:r w:rsidRPr="008C5EF9">
              <w:rPr>
                <w:rFonts w:eastAsia="BatangChe" w:cs="Arial"/>
                <w:color w:val="465C7A"/>
                <w:sz w:val="24"/>
                <w:szCs w:val="24"/>
                <w:lang w:val="en-GB"/>
              </w:rPr>
              <w:t>verschiedene</w:t>
            </w:r>
            <w:proofErr w:type="spellEnd"/>
            <w:r w:rsidRPr="008C5EF9">
              <w:rPr>
                <w:rFonts w:eastAsia="BatangChe" w:cs="Arial"/>
                <w:color w:val="465C7A"/>
                <w:sz w:val="24"/>
                <w:szCs w:val="24"/>
                <w:lang w:val="en-GB"/>
              </w:rPr>
              <w:t xml:space="preserve"> </w:t>
            </w:r>
            <w:proofErr w:type="spellStart"/>
            <w:r w:rsidRPr="008C5EF9">
              <w:rPr>
                <w:rFonts w:eastAsia="BatangChe" w:cs="Arial"/>
                <w:color w:val="465C7A"/>
                <w:sz w:val="24"/>
                <w:szCs w:val="24"/>
                <w:lang w:val="en-GB"/>
              </w:rPr>
              <w:t>Gegenstände</w:t>
            </w:r>
            <w:proofErr w:type="spellEnd"/>
            <w:r w:rsidRPr="008C5EF9">
              <w:rPr>
                <w:rFonts w:eastAsia="BatangChe" w:cs="Arial"/>
                <w:color w:val="465C7A"/>
                <w:sz w:val="24"/>
                <w:szCs w:val="24"/>
                <w:lang w:val="en-GB"/>
              </w:rPr>
              <w:t xml:space="preserve"> im Klassenzimmer (Ausrüstung, Unterrichtsmaterialien, Lehrmittel usw.) und </w:t>
            </w:r>
            <w:r>
              <w:rPr>
                <w:rFonts w:eastAsia="BatangChe" w:cs="Arial"/>
                <w:color w:val="465C7A"/>
                <w:sz w:val="24"/>
                <w:szCs w:val="24"/>
                <w:lang w:val="en-GB"/>
              </w:rPr>
              <w:t xml:space="preserve">die </w:t>
            </w:r>
            <w:proofErr w:type="spellStart"/>
            <w:r w:rsidR="00FF3D70">
              <w:rPr>
                <w:rFonts w:eastAsia="BatangChe" w:cs="Arial"/>
                <w:color w:val="465C7A"/>
                <w:sz w:val="24"/>
                <w:szCs w:val="24"/>
                <w:lang w:val="en-GB"/>
              </w:rPr>
              <w:t>Lernenden</w:t>
            </w:r>
            <w:proofErr w:type="spellEnd"/>
            <w:r>
              <w:rPr>
                <w:rFonts w:eastAsia="BatangChe" w:cs="Arial"/>
                <w:color w:val="465C7A"/>
                <w:sz w:val="24"/>
                <w:szCs w:val="24"/>
                <w:lang w:val="en-GB"/>
              </w:rPr>
              <w:t xml:space="preserve"> </w:t>
            </w:r>
            <w:proofErr w:type="spellStart"/>
            <w:r w:rsidRPr="008C5EF9">
              <w:rPr>
                <w:rFonts w:eastAsia="BatangChe" w:cs="Arial"/>
                <w:color w:val="465C7A"/>
                <w:sz w:val="24"/>
                <w:szCs w:val="24"/>
                <w:lang w:val="en-GB"/>
              </w:rPr>
              <w:t>diskutieren</w:t>
            </w:r>
            <w:proofErr w:type="spellEnd"/>
            <w:r w:rsidRPr="008C5EF9">
              <w:rPr>
                <w:rFonts w:eastAsia="BatangChe" w:cs="Arial"/>
                <w:color w:val="465C7A"/>
                <w:sz w:val="24"/>
                <w:szCs w:val="24"/>
                <w:lang w:val="en-GB"/>
              </w:rPr>
              <w:t xml:space="preserve">, </w:t>
            </w:r>
            <w:proofErr w:type="spellStart"/>
            <w:r w:rsidRPr="008C5EF9">
              <w:rPr>
                <w:rFonts w:eastAsia="BatangChe" w:cs="Arial"/>
                <w:color w:val="465C7A"/>
                <w:sz w:val="24"/>
                <w:szCs w:val="24"/>
                <w:lang w:val="en-GB"/>
              </w:rPr>
              <w:t>welche</w:t>
            </w:r>
            <w:proofErr w:type="spellEnd"/>
            <w:r w:rsidRPr="008C5EF9">
              <w:rPr>
                <w:rFonts w:eastAsia="BatangChe" w:cs="Arial"/>
                <w:color w:val="465C7A"/>
                <w:sz w:val="24"/>
                <w:szCs w:val="24"/>
                <w:lang w:val="en-GB"/>
              </w:rPr>
              <w:t xml:space="preserve"> </w:t>
            </w:r>
            <w:proofErr w:type="spellStart"/>
            <w:r w:rsidRPr="008C5EF9">
              <w:rPr>
                <w:rFonts w:eastAsia="BatangChe" w:cs="Arial"/>
                <w:color w:val="465C7A"/>
                <w:sz w:val="24"/>
                <w:szCs w:val="24"/>
                <w:lang w:val="en-GB"/>
              </w:rPr>
              <w:t>Substanzen</w:t>
            </w:r>
            <w:proofErr w:type="spellEnd"/>
            <w:r w:rsidRPr="008C5EF9">
              <w:rPr>
                <w:rFonts w:eastAsia="BatangChe" w:cs="Arial"/>
                <w:color w:val="465C7A"/>
                <w:sz w:val="24"/>
                <w:szCs w:val="24"/>
                <w:lang w:val="en-GB"/>
              </w:rPr>
              <w:t xml:space="preserve"> darin enthalten sind. </w:t>
            </w:r>
            <w:r>
              <w:rPr>
                <w:rFonts w:eastAsia="BatangChe" w:cs="Arial"/>
                <w:color w:val="465C7A"/>
                <w:sz w:val="24"/>
                <w:szCs w:val="24"/>
                <w:lang w:val="en-GB"/>
              </w:rPr>
              <w:t xml:space="preserve">Das </w:t>
            </w:r>
            <w:proofErr w:type="spellStart"/>
            <w:r>
              <w:rPr>
                <w:rFonts w:eastAsia="BatangChe" w:cs="Arial"/>
                <w:color w:val="465C7A"/>
                <w:sz w:val="24"/>
                <w:szCs w:val="24"/>
                <w:lang w:val="en-GB"/>
              </w:rPr>
              <w:t>kann</w:t>
            </w:r>
            <w:proofErr w:type="spellEnd"/>
            <w:r>
              <w:rPr>
                <w:rFonts w:eastAsia="BatangChe" w:cs="Arial"/>
                <w:color w:val="465C7A"/>
                <w:sz w:val="24"/>
                <w:szCs w:val="24"/>
                <w:lang w:val="en-GB"/>
              </w:rPr>
              <w:t xml:space="preserve"> </w:t>
            </w:r>
            <w:proofErr w:type="spellStart"/>
            <w:r>
              <w:rPr>
                <w:rFonts w:eastAsia="BatangChe" w:cs="Arial"/>
                <w:color w:val="465C7A"/>
                <w:sz w:val="24"/>
                <w:szCs w:val="24"/>
                <w:lang w:val="en-GB"/>
              </w:rPr>
              <w:t>im</w:t>
            </w:r>
            <w:proofErr w:type="spellEnd"/>
            <w:r>
              <w:rPr>
                <w:rFonts w:eastAsia="BatangChe" w:cs="Arial"/>
                <w:color w:val="465C7A"/>
                <w:sz w:val="24"/>
                <w:szCs w:val="24"/>
                <w:lang w:val="en-GB"/>
              </w:rPr>
              <w:t xml:space="preserve"> </w:t>
            </w:r>
            <w:proofErr w:type="spellStart"/>
            <w:r>
              <w:rPr>
                <w:rFonts w:eastAsia="BatangChe" w:cs="Arial"/>
                <w:color w:val="465C7A"/>
                <w:sz w:val="24"/>
                <w:szCs w:val="24"/>
                <w:lang w:val="en-GB"/>
              </w:rPr>
              <w:t>Klassenzimmer</w:t>
            </w:r>
            <w:proofErr w:type="spellEnd"/>
            <w:r w:rsidRPr="008C5EF9">
              <w:rPr>
                <w:rFonts w:eastAsia="BatangChe" w:cs="Arial"/>
                <w:color w:val="465C7A"/>
                <w:sz w:val="24"/>
                <w:szCs w:val="24"/>
                <w:lang w:val="en-GB"/>
              </w:rPr>
              <w:t xml:space="preserve">, </w:t>
            </w:r>
            <w:proofErr w:type="spellStart"/>
            <w:r w:rsidRPr="008C5EF9">
              <w:rPr>
                <w:rFonts w:eastAsia="BatangChe" w:cs="Arial"/>
                <w:color w:val="465C7A"/>
                <w:sz w:val="24"/>
                <w:szCs w:val="24"/>
                <w:lang w:val="en-GB"/>
              </w:rPr>
              <w:t>im</w:t>
            </w:r>
            <w:proofErr w:type="spellEnd"/>
            <w:r w:rsidRPr="008C5EF9">
              <w:rPr>
                <w:rFonts w:eastAsia="BatangChe" w:cs="Arial"/>
                <w:color w:val="465C7A"/>
                <w:sz w:val="24"/>
                <w:szCs w:val="24"/>
                <w:lang w:val="en-GB"/>
              </w:rPr>
              <w:t xml:space="preserve"> Garten, in </w:t>
            </w:r>
            <w:proofErr w:type="spellStart"/>
            <w:r w:rsidR="00D42BED">
              <w:rPr>
                <w:rFonts w:eastAsia="BatangChe" w:cs="Arial"/>
                <w:color w:val="465C7A"/>
                <w:sz w:val="24"/>
                <w:szCs w:val="24"/>
                <w:lang w:val="en-GB"/>
              </w:rPr>
              <w:t>einem</w:t>
            </w:r>
            <w:proofErr w:type="spellEnd"/>
            <w:r w:rsidR="00D42BED">
              <w:rPr>
                <w:rFonts w:eastAsia="BatangChe" w:cs="Arial"/>
                <w:color w:val="465C7A"/>
                <w:sz w:val="24"/>
                <w:szCs w:val="24"/>
                <w:lang w:val="en-GB"/>
              </w:rPr>
              <w:t xml:space="preserve"> </w:t>
            </w:r>
            <w:proofErr w:type="spellStart"/>
            <w:r w:rsidR="00D42BED">
              <w:rPr>
                <w:rFonts w:eastAsia="BatangChe" w:cs="Arial"/>
                <w:color w:val="465C7A"/>
                <w:sz w:val="24"/>
                <w:szCs w:val="24"/>
                <w:lang w:val="en-GB"/>
              </w:rPr>
              <w:t>Unternehmen</w:t>
            </w:r>
            <w:proofErr w:type="spellEnd"/>
            <w:r w:rsidR="00D42BED">
              <w:rPr>
                <w:rFonts w:eastAsia="BatangChe" w:cs="Arial"/>
                <w:color w:val="465C7A"/>
                <w:sz w:val="24"/>
                <w:szCs w:val="24"/>
                <w:lang w:val="en-GB"/>
              </w:rPr>
              <w:t xml:space="preserve"> </w:t>
            </w:r>
            <w:r w:rsidRPr="008C5EF9">
              <w:rPr>
                <w:rFonts w:eastAsia="BatangChe" w:cs="Arial"/>
                <w:color w:val="465C7A"/>
                <w:sz w:val="24"/>
                <w:szCs w:val="24"/>
                <w:lang w:val="en-GB"/>
              </w:rPr>
              <w:t>(</w:t>
            </w:r>
            <w:proofErr w:type="spellStart"/>
            <w:r w:rsidRPr="008C5EF9">
              <w:rPr>
                <w:rFonts w:eastAsia="BatangChe" w:cs="Arial"/>
                <w:color w:val="465C7A"/>
                <w:sz w:val="24"/>
                <w:szCs w:val="24"/>
                <w:lang w:val="en-GB"/>
              </w:rPr>
              <w:t>Exkursion</w:t>
            </w:r>
            <w:proofErr w:type="spellEnd"/>
            <w:r w:rsidRPr="008C5EF9">
              <w:rPr>
                <w:rFonts w:eastAsia="BatangChe" w:cs="Arial"/>
                <w:color w:val="465C7A"/>
                <w:sz w:val="24"/>
                <w:szCs w:val="24"/>
                <w:lang w:val="en-GB"/>
              </w:rPr>
              <w:t xml:space="preserve">), auf der </w:t>
            </w:r>
            <w:proofErr w:type="spellStart"/>
            <w:r w:rsidRPr="008C5EF9">
              <w:rPr>
                <w:rFonts w:eastAsia="BatangChe" w:cs="Arial"/>
                <w:color w:val="465C7A"/>
                <w:sz w:val="24"/>
                <w:szCs w:val="24"/>
                <w:lang w:val="en-GB"/>
              </w:rPr>
              <w:t>Müllhalde</w:t>
            </w:r>
            <w:proofErr w:type="spellEnd"/>
            <w:r w:rsidRPr="008C5EF9">
              <w:rPr>
                <w:rFonts w:eastAsia="BatangChe" w:cs="Arial"/>
                <w:color w:val="465C7A"/>
                <w:sz w:val="24"/>
                <w:szCs w:val="24"/>
                <w:lang w:val="en-GB"/>
              </w:rPr>
              <w:t xml:space="preserve"> </w:t>
            </w:r>
            <w:proofErr w:type="spellStart"/>
            <w:r w:rsidRPr="008C5EF9">
              <w:rPr>
                <w:rFonts w:eastAsia="BatangChe" w:cs="Arial"/>
                <w:color w:val="465C7A"/>
                <w:sz w:val="24"/>
                <w:szCs w:val="24"/>
                <w:lang w:val="en-GB"/>
              </w:rPr>
              <w:t>usw</w:t>
            </w:r>
            <w:proofErr w:type="spellEnd"/>
            <w:r w:rsidRPr="008C5EF9">
              <w:rPr>
                <w:rFonts w:eastAsia="BatangChe" w:cs="Arial"/>
                <w:color w:val="465C7A"/>
                <w:sz w:val="24"/>
                <w:szCs w:val="24"/>
                <w:lang w:val="en-GB"/>
              </w:rPr>
              <w:t xml:space="preserve">. </w:t>
            </w:r>
            <w:r>
              <w:rPr>
                <w:rFonts w:eastAsia="BatangChe" w:cs="Arial"/>
                <w:color w:val="465C7A"/>
                <w:sz w:val="24"/>
                <w:szCs w:val="24"/>
                <w:lang w:val="en-GB"/>
              </w:rPr>
              <w:t>sein</w:t>
            </w:r>
            <w:r w:rsidRPr="008C5EF9">
              <w:rPr>
                <w:rFonts w:eastAsia="BatangChe" w:cs="Arial"/>
                <w:color w:val="465C7A"/>
                <w:sz w:val="24"/>
                <w:szCs w:val="24"/>
                <w:lang w:val="en-GB"/>
              </w:rPr>
              <w:t xml:space="preserve">. Zu </w:t>
            </w:r>
            <w:proofErr w:type="spellStart"/>
            <w:r w:rsidRPr="008C5EF9">
              <w:rPr>
                <w:rFonts w:eastAsia="BatangChe" w:cs="Arial"/>
                <w:color w:val="465C7A"/>
                <w:sz w:val="24"/>
                <w:szCs w:val="24"/>
                <w:lang w:val="en-GB"/>
              </w:rPr>
              <w:t>Beginn</w:t>
            </w:r>
            <w:proofErr w:type="spellEnd"/>
            <w:r w:rsidRPr="008C5EF9">
              <w:rPr>
                <w:rFonts w:eastAsia="BatangChe" w:cs="Arial"/>
                <w:color w:val="465C7A"/>
                <w:sz w:val="24"/>
                <w:szCs w:val="24"/>
                <w:lang w:val="en-GB"/>
              </w:rPr>
              <w:t xml:space="preserve"> </w:t>
            </w:r>
            <w:proofErr w:type="spellStart"/>
            <w:r w:rsidRPr="008C5EF9">
              <w:rPr>
                <w:rFonts w:eastAsia="BatangChe" w:cs="Arial"/>
                <w:color w:val="465C7A"/>
                <w:sz w:val="24"/>
                <w:szCs w:val="24"/>
                <w:lang w:val="en-GB"/>
              </w:rPr>
              <w:t>leitet</w:t>
            </w:r>
            <w:proofErr w:type="spellEnd"/>
            <w:r w:rsidRPr="008C5EF9">
              <w:rPr>
                <w:rFonts w:eastAsia="BatangChe" w:cs="Arial"/>
                <w:color w:val="465C7A"/>
                <w:sz w:val="24"/>
                <w:szCs w:val="24"/>
                <w:lang w:val="en-GB"/>
              </w:rPr>
              <w:t xml:space="preserve"> </w:t>
            </w:r>
            <w:r w:rsidR="00D42BED">
              <w:rPr>
                <w:rFonts w:eastAsia="BatangChe" w:cs="Arial"/>
                <w:color w:val="465C7A"/>
                <w:sz w:val="24"/>
                <w:szCs w:val="24"/>
                <w:lang w:val="en-GB"/>
              </w:rPr>
              <w:t xml:space="preserve">die </w:t>
            </w:r>
            <w:proofErr w:type="spellStart"/>
            <w:r w:rsidR="00D42BED">
              <w:rPr>
                <w:rFonts w:eastAsia="BatangChe" w:cs="Arial"/>
                <w:color w:val="465C7A"/>
                <w:sz w:val="24"/>
                <w:szCs w:val="24"/>
                <w:lang w:val="en-GB"/>
              </w:rPr>
              <w:t>Lehrkraft</w:t>
            </w:r>
            <w:proofErr w:type="spellEnd"/>
            <w:r w:rsidRPr="008C5EF9">
              <w:rPr>
                <w:rFonts w:eastAsia="BatangChe" w:cs="Arial"/>
                <w:color w:val="465C7A"/>
                <w:sz w:val="24"/>
                <w:szCs w:val="24"/>
                <w:lang w:val="en-GB"/>
              </w:rPr>
              <w:t xml:space="preserve"> </w:t>
            </w:r>
            <w:proofErr w:type="spellStart"/>
            <w:r w:rsidRPr="008C5EF9">
              <w:rPr>
                <w:rFonts w:eastAsia="BatangChe" w:cs="Arial"/>
                <w:color w:val="465C7A"/>
                <w:sz w:val="24"/>
                <w:szCs w:val="24"/>
                <w:lang w:val="en-GB"/>
              </w:rPr>
              <w:t>eine</w:t>
            </w:r>
            <w:proofErr w:type="spellEnd"/>
            <w:r w:rsidRPr="008C5EF9">
              <w:rPr>
                <w:rFonts w:eastAsia="BatangChe" w:cs="Arial"/>
                <w:color w:val="465C7A"/>
                <w:sz w:val="24"/>
                <w:szCs w:val="24"/>
                <w:lang w:val="en-GB"/>
              </w:rPr>
              <w:t xml:space="preserve"> </w:t>
            </w:r>
            <w:proofErr w:type="spellStart"/>
            <w:r w:rsidRPr="008C5EF9">
              <w:rPr>
                <w:rFonts w:eastAsia="BatangChe" w:cs="Arial"/>
                <w:color w:val="465C7A"/>
                <w:sz w:val="24"/>
                <w:szCs w:val="24"/>
                <w:lang w:val="en-GB"/>
              </w:rPr>
              <w:t>kurze</w:t>
            </w:r>
            <w:proofErr w:type="spellEnd"/>
            <w:r w:rsidRPr="008C5EF9">
              <w:rPr>
                <w:rFonts w:eastAsia="BatangChe" w:cs="Arial"/>
                <w:color w:val="465C7A"/>
                <w:sz w:val="24"/>
                <w:szCs w:val="24"/>
                <w:lang w:val="en-GB"/>
              </w:rPr>
              <w:t xml:space="preserve"> </w:t>
            </w:r>
            <w:proofErr w:type="spellStart"/>
            <w:r w:rsidRPr="008C5EF9">
              <w:rPr>
                <w:rFonts w:eastAsia="BatangChe" w:cs="Arial"/>
                <w:color w:val="465C7A"/>
                <w:sz w:val="24"/>
                <w:szCs w:val="24"/>
                <w:lang w:val="en-GB"/>
              </w:rPr>
              <w:t>Diskussion</w:t>
            </w:r>
            <w:proofErr w:type="spellEnd"/>
            <w:r w:rsidRPr="008C5EF9">
              <w:rPr>
                <w:rFonts w:eastAsia="BatangChe" w:cs="Arial"/>
                <w:color w:val="465C7A"/>
                <w:sz w:val="24"/>
                <w:szCs w:val="24"/>
                <w:lang w:val="en-GB"/>
              </w:rPr>
              <w:t xml:space="preserve"> </w:t>
            </w:r>
            <w:proofErr w:type="spellStart"/>
            <w:r w:rsidRPr="008C5EF9">
              <w:rPr>
                <w:rFonts w:eastAsia="BatangChe" w:cs="Arial"/>
                <w:color w:val="465C7A"/>
                <w:sz w:val="24"/>
                <w:szCs w:val="24"/>
                <w:lang w:val="en-GB"/>
              </w:rPr>
              <w:t>mit</w:t>
            </w:r>
            <w:proofErr w:type="spellEnd"/>
            <w:r w:rsidRPr="008C5EF9">
              <w:rPr>
                <w:rFonts w:eastAsia="BatangChe" w:cs="Arial"/>
                <w:color w:val="465C7A"/>
                <w:sz w:val="24"/>
                <w:szCs w:val="24"/>
                <w:lang w:val="en-GB"/>
              </w:rPr>
              <w:t xml:space="preserve"> folgenden Fragen ein: </w:t>
            </w:r>
          </w:p>
          <w:p w14:paraId="367BE172" w14:textId="77777777" w:rsidR="008C5EF9" w:rsidRPr="008C5EF9" w:rsidRDefault="008C5EF9" w:rsidP="008C5EF9">
            <w:pPr>
              <w:rPr>
                <w:rFonts w:eastAsia="BatangChe" w:cs="Arial"/>
                <w:color w:val="465C7A"/>
                <w:sz w:val="24"/>
                <w:szCs w:val="24"/>
                <w:lang w:val="en-GB"/>
              </w:rPr>
            </w:pPr>
            <w:r w:rsidRPr="008C5EF9">
              <w:rPr>
                <w:rFonts w:eastAsia="BatangChe" w:cs="Arial"/>
                <w:color w:val="465C7A"/>
                <w:sz w:val="24"/>
                <w:szCs w:val="24"/>
                <w:lang w:val="en-GB"/>
              </w:rPr>
              <w:t xml:space="preserve">Welchen Einfluss/welche Auswirkungen haben Stoffe und daraus hergestellte Körper auf unser Leben/das Leben der Menschen? oder </w:t>
            </w:r>
          </w:p>
          <w:p w14:paraId="4984A00A" w14:textId="77777777" w:rsidR="008C5EF9" w:rsidRPr="008C5EF9" w:rsidRDefault="008C5EF9" w:rsidP="008C5EF9">
            <w:pPr>
              <w:rPr>
                <w:rFonts w:eastAsia="BatangChe" w:cs="Arial"/>
                <w:color w:val="465C7A"/>
                <w:sz w:val="24"/>
                <w:szCs w:val="24"/>
                <w:lang w:val="en-GB"/>
              </w:rPr>
            </w:pPr>
            <w:r w:rsidRPr="008C5EF9">
              <w:rPr>
                <w:rFonts w:eastAsia="BatangChe" w:cs="Arial"/>
                <w:color w:val="465C7A"/>
                <w:sz w:val="24"/>
                <w:szCs w:val="24"/>
                <w:lang w:val="en-GB"/>
              </w:rPr>
              <w:t xml:space="preserve">Können Stoffe und daraus hergestellte Körper unser Leben verändern? oder </w:t>
            </w:r>
          </w:p>
          <w:p w14:paraId="7FFC805D" w14:textId="77777777" w:rsidR="008C5EF9" w:rsidRPr="008C5EF9" w:rsidRDefault="008C5EF9" w:rsidP="008C5EF9">
            <w:pPr>
              <w:rPr>
                <w:rFonts w:eastAsia="BatangChe" w:cs="Arial"/>
                <w:color w:val="465C7A"/>
                <w:sz w:val="24"/>
                <w:szCs w:val="24"/>
                <w:lang w:val="en-GB"/>
              </w:rPr>
            </w:pPr>
            <w:r w:rsidRPr="008C5EF9">
              <w:rPr>
                <w:rFonts w:eastAsia="BatangChe" w:cs="Arial"/>
                <w:color w:val="465C7A"/>
                <w:sz w:val="24"/>
                <w:szCs w:val="24"/>
                <w:lang w:val="en-GB"/>
              </w:rPr>
              <w:t xml:space="preserve">Was können wir zur Nachhaltigkeit beitragen, wenn es um den Verbrauch der Stoffe und daraus hergestellten Körper geht? </w:t>
            </w:r>
          </w:p>
          <w:p w14:paraId="07FDBB71" w14:textId="48121AB0" w:rsidR="00BA6D68" w:rsidRDefault="008C5EF9" w:rsidP="008C5EF9">
            <w:pPr>
              <w:rPr>
                <w:rFonts w:ascii="avenir book" w:eastAsia="BatangChe" w:hAnsi="avenir book" w:cs="Arial" w:hint="eastAsia"/>
                <w:color w:val="465C7A"/>
                <w:sz w:val="28"/>
                <w:szCs w:val="28"/>
                <w:lang w:val="en-US"/>
              </w:rPr>
            </w:pPr>
            <w:r w:rsidRPr="008C5EF9">
              <w:rPr>
                <w:rFonts w:eastAsia="BatangChe" w:cs="Arial"/>
                <w:color w:val="465C7A"/>
                <w:sz w:val="24"/>
                <w:szCs w:val="24"/>
                <w:lang w:val="en-GB"/>
              </w:rPr>
              <w:t xml:space="preserve">Anschließend </w:t>
            </w:r>
            <w:r>
              <w:rPr>
                <w:rFonts w:eastAsia="BatangChe" w:cs="Arial"/>
                <w:color w:val="465C7A"/>
                <w:sz w:val="24"/>
                <w:szCs w:val="24"/>
                <w:lang w:val="en-GB"/>
              </w:rPr>
              <w:t xml:space="preserve">beginnt </w:t>
            </w:r>
            <w:r w:rsidRPr="008C5EF9">
              <w:rPr>
                <w:rFonts w:eastAsia="BatangChe" w:cs="Arial"/>
                <w:color w:val="465C7A"/>
                <w:sz w:val="24"/>
                <w:szCs w:val="24"/>
                <w:lang w:val="en-GB"/>
              </w:rPr>
              <w:t xml:space="preserve">die interaktive Aktivität. Die Aktivität besteht </w:t>
            </w:r>
            <w:r w:rsidR="001B1F93">
              <w:rPr>
                <w:rFonts w:eastAsia="BatangChe" w:cs="Arial"/>
                <w:color w:val="465C7A"/>
                <w:sz w:val="24"/>
                <w:szCs w:val="24"/>
                <w:lang w:val="en-GB"/>
              </w:rPr>
              <w:t xml:space="preserve">aus </w:t>
            </w:r>
            <w:r w:rsidRPr="008C5EF9">
              <w:rPr>
                <w:rFonts w:eastAsia="BatangChe" w:cs="Arial"/>
                <w:color w:val="465C7A"/>
                <w:sz w:val="24"/>
                <w:szCs w:val="24"/>
                <w:lang w:val="en-GB"/>
              </w:rPr>
              <w:t xml:space="preserve">der Arbeit in </w:t>
            </w:r>
            <w:proofErr w:type="spellStart"/>
            <w:r w:rsidR="00D42BED">
              <w:rPr>
                <w:rFonts w:eastAsia="BatangChe" w:cs="Arial"/>
                <w:color w:val="465C7A"/>
                <w:sz w:val="24"/>
                <w:szCs w:val="24"/>
                <w:lang w:val="en-GB"/>
              </w:rPr>
              <w:t>Zw</w:t>
            </w:r>
            <w:r w:rsidR="00D42BED" w:rsidRPr="008C5EF9">
              <w:rPr>
                <w:rFonts w:eastAsia="BatangChe" w:cs="Arial"/>
                <w:color w:val="465C7A"/>
                <w:sz w:val="24"/>
                <w:szCs w:val="24"/>
                <w:lang w:val="en-GB"/>
              </w:rPr>
              <w:t>e</w:t>
            </w:r>
            <w:r w:rsidR="00D42BED">
              <w:rPr>
                <w:rFonts w:eastAsia="BatangChe" w:cs="Arial"/>
                <w:color w:val="465C7A"/>
                <w:sz w:val="24"/>
                <w:szCs w:val="24"/>
                <w:lang w:val="en-GB"/>
              </w:rPr>
              <w:t>i</w:t>
            </w:r>
            <w:r w:rsidR="00D42BED" w:rsidRPr="008C5EF9">
              <w:rPr>
                <w:rFonts w:eastAsia="BatangChe" w:cs="Arial"/>
                <w:color w:val="465C7A"/>
                <w:sz w:val="24"/>
                <w:szCs w:val="24"/>
                <w:lang w:val="en-GB"/>
              </w:rPr>
              <w:t>e</w:t>
            </w:r>
            <w:r w:rsidR="00D42BED">
              <w:rPr>
                <w:rFonts w:eastAsia="BatangChe" w:cs="Arial"/>
                <w:color w:val="465C7A"/>
                <w:sz w:val="24"/>
                <w:szCs w:val="24"/>
                <w:lang w:val="en-GB"/>
              </w:rPr>
              <w:t>rgrupp</w:t>
            </w:r>
            <w:r w:rsidR="00D42BED" w:rsidRPr="008C5EF9">
              <w:rPr>
                <w:rFonts w:eastAsia="BatangChe" w:cs="Arial"/>
                <w:color w:val="465C7A"/>
                <w:sz w:val="24"/>
                <w:szCs w:val="24"/>
                <w:lang w:val="en-GB"/>
              </w:rPr>
              <w:t>e</w:t>
            </w:r>
            <w:r w:rsidR="00D42BED">
              <w:rPr>
                <w:rFonts w:eastAsia="BatangChe" w:cs="Arial"/>
                <w:color w:val="465C7A"/>
                <w:sz w:val="24"/>
                <w:szCs w:val="24"/>
                <w:lang w:val="en-GB"/>
              </w:rPr>
              <w:t>n</w:t>
            </w:r>
            <w:proofErr w:type="spellEnd"/>
            <w:r w:rsidRPr="008C5EF9">
              <w:rPr>
                <w:rFonts w:eastAsia="BatangChe" w:cs="Arial"/>
                <w:color w:val="465C7A"/>
                <w:sz w:val="24"/>
                <w:szCs w:val="24"/>
                <w:lang w:val="en-GB"/>
              </w:rPr>
              <w:t xml:space="preserve">, in </w:t>
            </w:r>
            <w:proofErr w:type="spellStart"/>
            <w:r w:rsidRPr="008C5EF9">
              <w:rPr>
                <w:rFonts w:eastAsia="BatangChe" w:cs="Arial"/>
                <w:color w:val="465C7A"/>
                <w:sz w:val="24"/>
                <w:szCs w:val="24"/>
                <w:lang w:val="en-GB"/>
              </w:rPr>
              <w:t>denen</w:t>
            </w:r>
            <w:proofErr w:type="spellEnd"/>
            <w:r w:rsidRPr="008C5EF9">
              <w:rPr>
                <w:rFonts w:eastAsia="BatangChe" w:cs="Arial"/>
                <w:color w:val="465C7A"/>
                <w:sz w:val="24"/>
                <w:szCs w:val="24"/>
                <w:lang w:val="en-GB"/>
              </w:rPr>
              <w:t xml:space="preserve"> Titel und kurze Kommentare zu ausgewählten Bildern über miteinander verbundene Stoffe und deren positive und negative Veränderungen vorbereitet werden </w:t>
            </w:r>
            <w:r>
              <w:rPr>
                <w:rFonts w:eastAsia="BatangChe" w:cs="Arial"/>
                <w:color w:val="465C7A"/>
                <w:sz w:val="24"/>
                <w:szCs w:val="24"/>
                <w:lang w:val="en-GB"/>
              </w:rPr>
              <w:t xml:space="preserve">– Beispiele finden sich im Anhang. </w:t>
            </w:r>
            <w:r w:rsidR="00D42BED">
              <w:rPr>
                <w:rFonts w:eastAsia="BatangChe" w:cs="Arial"/>
                <w:color w:val="465C7A"/>
                <w:sz w:val="24"/>
                <w:szCs w:val="24"/>
                <w:lang w:val="en-GB"/>
              </w:rPr>
              <w:t>Danach</w:t>
            </w:r>
            <w:r w:rsidRPr="008C5EF9">
              <w:rPr>
                <w:rFonts w:eastAsia="BatangChe" w:cs="Arial"/>
                <w:color w:val="465C7A"/>
                <w:sz w:val="24"/>
                <w:szCs w:val="24"/>
                <w:lang w:val="en-GB"/>
              </w:rPr>
              <w:t xml:space="preserve"> </w:t>
            </w:r>
            <w:proofErr w:type="spellStart"/>
            <w:r w:rsidRPr="008C5EF9">
              <w:rPr>
                <w:rFonts w:eastAsia="BatangChe" w:cs="Arial"/>
                <w:color w:val="465C7A"/>
                <w:sz w:val="24"/>
                <w:szCs w:val="24"/>
                <w:lang w:val="en-GB"/>
              </w:rPr>
              <w:t>präsentieren</w:t>
            </w:r>
            <w:proofErr w:type="spellEnd"/>
            <w:r w:rsidRPr="008C5EF9">
              <w:rPr>
                <w:rFonts w:eastAsia="BatangChe" w:cs="Arial"/>
                <w:color w:val="465C7A"/>
                <w:sz w:val="24"/>
                <w:szCs w:val="24"/>
                <w:lang w:val="en-GB"/>
              </w:rPr>
              <w:t xml:space="preserve"> die </w:t>
            </w:r>
            <w:proofErr w:type="spellStart"/>
            <w:r w:rsidR="00FF3D70">
              <w:rPr>
                <w:rFonts w:eastAsia="BatangChe" w:cs="Arial"/>
                <w:color w:val="465C7A"/>
                <w:sz w:val="24"/>
                <w:szCs w:val="24"/>
                <w:lang w:val="en-GB"/>
              </w:rPr>
              <w:t>Lernenden</w:t>
            </w:r>
            <w:proofErr w:type="spellEnd"/>
            <w:r w:rsidRPr="008C5EF9">
              <w:rPr>
                <w:rFonts w:eastAsia="BatangChe" w:cs="Arial"/>
                <w:color w:val="465C7A"/>
                <w:sz w:val="24"/>
                <w:szCs w:val="24"/>
                <w:lang w:val="en-GB"/>
              </w:rPr>
              <w:t xml:space="preserve"> </w:t>
            </w:r>
            <w:proofErr w:type="spellStart"/>
            <w:r w:rsidRPr="008C5EF9">
              <w:rPr>
                <w:rFonts w:eastAsia="BatangChe" w:cs="Arial"/>
                <w:color w:val="465C7A"/>
                <w:sz w:val="24"/>
                <w:szCs w:val="24"/>
                <w:lang w:val="en-GB"/>
              </w:rPr>
              <w:t>ihre</w:t>
            </w:r>
            <w:proofErr w:type="spellEnd"/>
            <w:r w:rsidRPr="008C5EF9">
              <w:rPr>
                <w:rFonts w:eastAsia="BatangChe" w:cs="Arial"/>
                <w:color w:val="465C7A"/>
                <w:sz w:val="24"/>
                <w:szCs w:val="24"/>
                <w:lang w:val="en-GB"/>
              </w:rPr>
              <w:t xml:space="preserve"> </w:t>
            </w:r>
            <w:proofErr w:type="spellStart"/>
            <w:r w:rsidRPr="008C5EF9">
              <w:rPr>
                <w:rFonts w:eastAsia="BatangChe" w:cs="Arial"/>
                <w:color w:val="465C7A"/>
                <w:sz w:val="24"/>
                <w:szCs w:val="24"/>
                <w:lang w:val="en-GB"/>
              </w:rPr>
              <w:t>Ergebnisse</w:t>
            </w:r>
            <w:proofErr w:type="spellEnd"/>
            <w:r w:rsidRPr="008C5EF9">
              <w:rPr>
                <w:rFonts w:eastAsia="BatangChe" w:cs="Arial"/>
                <w:color w:val="465C7A"/>
                <w:sz w:val="24"/>
                <w:szCs w:val="24"/>
                <w:lang w:val="en-GB"/>
              </w:rPr>
              <w:t xml:space="preserve"> und diskutieren sie mit den anderen.</w:t>
            </w:r>
          </w:p>
        </w:tc>
      </w:tr>
      <w:tr w:rsidR="002E7F7D" w14:paraId="4A0762BC" w14:textId="77777777" w:rsidTr="00BA6D68">
        <w:trPr>
          <w:trHeight w:val="1824"/>
        </w:trPr>
        <w:tc>
          <w:tcPr>
            <w:tcW w:w="9743" w:type="dxa"/>
            <w:gridSpan w:val="4"/>
          </w:tcPr>
          <w:p w14:paraId="2173861C" w14:textId="56FBB4FC" w:rsidR="002E7F7D" w:rsidRPr="00BA6D68" w:rsidRDefault="00000000">
            <w:pPr>
              <w:rPr>
                <w:rFonts w:ascii="avenir book" w:eastAsia="BatangChe" w:hAnsi="avenir book" w:cs="Arial" w:hint="eastAsia"/>
                <w:b/>
                <w:color w:val="465C7A"/>
                <w:sz w:val="28"/>
                <w:szCs w:val="28"/>
                <w:lang w:val="en-US"/>
              </w:rPr>
            </w:pPr>
            <w:r>
              <w:rPr>
                <w:rFonts w:ascii="avenir book" w:eastAsia="BatangChe" w:hAnsi="avenir book" w:cs="Arial"/>
                <w:b/>
                <w:color w:val="465C7A"/>
                <w:sz w:val="28"/>
                <w:szCs w:val="28"/>
                <w:lang w:val="en-US"/>
              </w:rPr>
              <w:t>Interdisziplinärer Ansatz</w:t>
            </w:r>
          </w:p>
          <w:p w14:paraId="5544C35B" w14:textId="7D699E3D" w:rsidR="00BA6D68" w:rsidRDefault="00BA6D68">
            <w:pPr>
              <w:rPr>
                <w:rFonts w:ascii="avenir book" w:eastAsia="BatangChe" w:hAnsi="avenir book" w:cs="Arial" w:hint="eastAsia"/>
                <w:b/>
                <w:color w:val="465C7A"/>
                <w:sz w:val="28"/>
                <w:szCs w:val="28"/>
                <w:lang w:val="en-US"/>
              </w:rPr>
            </w:pPr>
            <w:r w:rsidRPr="00BA6D68">
              <w:rPr>
                <w:rFonts w:eastAsia="BatangChe" w:cs="Arial"/>
                <w:color w:val="465C7A"/>
                <w:sz w:val="24"/>
                <w:szCs w:val="24"/>
                <w:lang w:val="en-GB"/>
              </w:rPr>
              <w:t xml:space="preserve">Stoffe und ihre Veränderungen sind sehr komplexe Phänomene. Ihre Veränderungen basieren auf chemischen Reaktionen, aber ihre Verwendung ist ein multidisziplinäres Problem. </w:t>
            </w:r>
            <w:proofErr w:type="spellStart"/>
            <w:r w:rsidRPr="00BA6D68">
              <w:rPr>
                <w:rFonts w:eastAsia="BatangChe" w:cs="Arial"/>
                <w:color w:val="465C7A"/>
                <w:sz w:val="24"/>
                <w:szCs w:val="24"/>
                <w:lang w:val="en-GB"/>
              </w:rPr>
              <w:t>Im</w:t>
            </w:r>
            <w:proofErr w:type="spellEnd"/>
            <w:r w:rsidRPr="00BA6D68">
              <w:rPr>
                <w:rFonts w:eastAsia="BatangChe" w:cs="Arial"/>
                <w:color w:val="465C7A"/>
                <w:sz w:val="24"/>
                <w:szCs w:val="24"/>
                <w:lang w:val="en-GB"/>
              </w:rPr>
              <w:t xml:space="preserve"> Fall von </w:t>
            </w:r>
            <w:proofErr w:type="spellStart"/>
            <w:r w:rsidRPr="00BA6D68">
              <w:rPr>
                <w:rFonts w:eastAsia="BatangChe" w:cs="Arial"/>
                <w:color w:val="465C7A"/>
                <w:sz w:val="24"/>
                <w:szCs w:val="24"/>
                <w:lang w:val="en-GB"/>
              </w:rPr>
              <w:t>Korrosion</w:t>
            </w:r>
            <w:proofErr w:type="spellEnd"/>
            <w:r w:rsidRPr="00BA6D68">
              <w:rPr>
                <w:rFonts w:eastAsia="BatangChe" w:cs="Arial"/>
                <w:color w:val="465C7A"/>
                <w:sz w:val="24"/>
                <w:szCs w:val="24"/>
                <w:lang w:val="en-GB"/>
              </w:rPr>
              <w:t xml:space="preserve"> </w:t>
            </w:r>
            <w:proofErr w:type="spellStart"/>
            <w:r w:rsidRPr="00BA6D68">
              <w:rPr>
                <w:rFonts w:eastAsia="BatangChe" w:cs="Arial"/>
                <w:color w:val="465C7A"/>
                <w:sz w:val="24"/>
                <w:szCs w:val="24"/>
                <w:lang w:val="en-GB"/>
              </w:rPr>
              <w:t>können</w:t>
            </w:r>
            <w:proofErr w:type="spellEnd"/>
            <w:r w:rsidRPr="00BA6D68">
              <w:rPr>
                <w:rFonts w:eastAsia="BatangChe" w:cs="Arial"/>
                <w:color w:val="465C7A"/>
                <w:sz w:val="24"/>
                <w:szCs w:val="24"/>
                <w:lang w:val="en-GB"/>
              </w:rPr>
              <w:t xml:space="preserve"> die </w:t>
            </w:r>
            <w:proofErr w:type="spellStart"/>
            <w:r w:rsidR="00FF3D70">
              <w:rPr>
                <w:rFonts w:eastAsia="BatangChe" w:cs="Arial"/>
                <w:color w:val="465C7A"/>
                <w:sz w:val="24"/>
                <w:szCs w:val="24"/>
                <w:lang w:val="en-GB"/>
              </w:rPr>
              <w:t>Lernenden</w:t>
            </w:r>
            <w:proofErr w:type="spellEnd"/>
            <w:r w:rsidRPr="00BA6D68">
              <w:rPr>
                <w:rFonts w:eastAsia="BatangChe" w:cs="Arial"/>
                <w:color w:val="465C7A"/>
                <w:sz w:val="24"/>
                <w:szCs w:val="24"/>
                <w:lang w:val="en-GB"/>
              </w:rPr>
              <w:t xml:space="preserve"> </w:t>
            </w:r>
            <w:proofErr w:type="spellStart"/>
            <w:r w:rsidRPr="00BA6D68">
              <w:rPr>
                <w:rFonts w:eastAsia="BatangChe" w:cs="Arial"/>
                <w:color w:val="465C7A"/>
                <w:sz w:val="24"/>
                <w:szCs w:val="24"/>
                <w:lang w:val="en-GB"/>
              </w:rPr>
              <w:t>beispielsweise</w:t>
            </w:r>
            <w:proofErr w:type="spellEnd"/>
            <w:r w:rsidRPr="00BA6D68">
              <w:rPr>
                <w:rFonts w:eastAsia="BatangChe" w:cs="Arial"/>
                <w:color w:val="465C7A"/>
                <w:sz w:val="24"/>
                <w:szCs w:val="24"/>
                <w:lang w:val="en-GB"/>
              </w:rPr>
              <w:t xml:space="preserve"> die </w:t>
            </w:r>
            <w:proofErr w:type="spellStart"/>
            <w:r w:rsidRPr="00BA6D68">
              <w:rPr>
                <w:rFonts w:eastAsia="BatangChe" w:cs="Arial"/>
                <w:color w:val="465C7A"/>
                <w:sz w:val="24"/>
                <w:szCs w:val="24"/>
                <w:lang w:val="en-GB"/>
              </w:rPr>
              <w:t>negativen</w:t>
            </w:r>
            <w:proofErr w:type="spellEnd"/>
            <w:r w:rsidRPr="00BA6D68">
              <w:rPr>
                <w:rFonts w:eastAsia="BatangChe" w:cs="Arial"/>
                <w:color w:val="465C7A"/>
                <w:sz w:val="24"/>
                <w:szCs w:val="24"/>
                <w:lang w:val="en-GB"/>
              </w:rPr>
              <w:t xml:space="preserve"> </w:t>
            </w:r>
            <w:proofErr w:type="spellStart"/>
            <w:r w:rsidRPr="00BA6D68">
              <w:rPr>
                <w:rFonts w:eastAsia="BatangChe" w:cs="Arial"/>
                <w:color w:val="465C7A"/>
                <w:sz w:val="24"/>
                <w:szCs w:val="24"/>
                <w:lang w:val="en-GB"/>
              </w:rPr>
              <w:t>Auswirkungen</w:t>
            </w:r>
            <w:proofErr w:type="spellEnd"/>
            <w:r w:rsidRPr="00BA6D68">
              <w:rPr>
                <w:rFonts w:eastAsia="BatangChe" w:cs="Arial"/>
                <w:color w:val="465C7A"/>
                <w:sz w:val="24"/>
                <w:szCs w:val="24"/>
                <w:lang w:val="en-GB"/>
              </w:rPr>
              <w:t xml:space="preserve"> von Stoffveränderungen (z. B. Eisenkorrosion) und die positiven Auswirkungen (z. B. Passivierung von Metallen) sowie die sozialen (z. B. Allegorie), kulturellen (z. B. Patina) und ökologischen (z. B. Abfall) Folgen diskutieren.</w:t>
            </w:r>
          </w:p>
        </w:tc>
      </w:tr>
    </w:tbl>
    <w:p w14:paraId="3F9620D0" w14:textId="15211F7C" w:rsidR="002E7F7D" w:rsidRDefault="002E7F7D">
      <w:pPr>
        <w:rPr>
          <w:rFonts w:ascii="avenir book" w:hAnsi="avenir book"/>
          <w:lang w:val="en-US"/>
        </w:rPr>
      </w:pPr>
    </w:p>
    <w:p w14:paraId="5847CF27" w14:textId="77777777" w:rsidR="00842EE4" w:rsidRDefault="00842EE4">
      <w:r>
        <w:br w:type="page"/>
      </w:r>
    </w:p>
    <w:tbl>
      <w:tblPr>
        <w:tblStyle w:val="Tabellenraster"/>
        <w:tblpPr w:leftFromText="141" w:rightFromText="141" w:vertAnchor="text" w:horzAnchor="margin" w:tblpXSpec="right" w:tblpY="201"/>
        <w:tblW w:w="9762" w:type="dxa"/>
        <w:tblBorders>
          <w:top w:val="single" w:sz="18" w:space="0" w:color="CBD974"/>
          <w:left w:val="single" w:sz="18" w:space="0" w:color="CBD974"/>
          <w:bottom w:val="single" w:sz="18" w:space="0" w:color="CBD974"/>
          <w:right w:val="single" w:sz="18" w:space="0" w:color="CBD974"/>
          <w:insideH w:val="single" w:sz="18" w:space="0" w:color="CBD974"/>
          <w:insideV w:val="single" w:sz="18" w:space="0" w:color="CBD974"/>
        </w:tblBorders>
        <w:tblLayout w:type="fixed"/>
        <w:tblLook w:val="04A0" w:firstRow="1" w:lastRow="0" w:firstColumn="1" w:lastColumn="0" w:noHBand="0" w:noVBand="1"/>
      </w:tblPr>
      <w:tblGrid>
        <w:gridCol w:w="1950"/>
        <w:gridCol w:w="5255"/>
        <w:gridCol w:w="1136"/>
        <w:gridCol w:w="1421"/>
      </w:tblGrid>
      <w:tr w:rsidR="000020B9" w14:paraId="178128D3" w14:textId="77777777" w:rsidTr="00621B5E">
        <w:trPr>
          <w:trHeight w:val="759"/>
        </w:trPr>
        <w:tc>
          <w:tcPr>
            <w:tcW w:w="9762" w:type="dxa"/>
            <w:gridSpan w:val="4"/>
            <w:vAlign w:val="center"/>
          </w:tcPr>
          <w:p w14:paraId="4682804F" w14:textId="1AF586F9" w:rsidR="000020B9" w:rsidRDefault="000020B9" w:rsidP="00127713">
            <w:pPr>
              <w:rPr>
                <w:rFonts w:eastAsia="BatangChe" w:cs="Arial"/>
                <w:b/>
                <w:color w:val="95A251"/>
                <w:sz w:val="24"/>
                <w:szCs w:val="24"/>
                <w:lang w:val="en-US"/>
              </w:rPr>
            </w:pPr>
            <w:r>
              <w:rPr>
                <w:rFonts w:eastAsia="BatangChe" w:cs="Arial"/>
                <w:b/>
                <w:color w:val="465C7A"/>
                <w:sz w:val="28"/>
                <w:szCs w:val="24"/>
                <w:lang w:val="en-US"/>
              </w:rPr>
              <w:lastRenderedPageBreak/>
              <w:t xml:space="preserve">I. </w:t>
            </w:r>
            <w:r w:rsidR="00783939" w:rsidRPr="00783939">
              <w:rPr>
                <w:rFonts w:eastAsia="BatangChe" w:cs="Arial"/>
                <w:b/>
                <w:color w:val="465C7A"/>
                <w:sz w:val="28"/>
                <w:szCs w:val="24"/>
                <w:lang w:val="en-US"/>
              </w:rPr>
              <w:t xml:space="preserve"> Einführung in das Thema „Chemische Reaktionen“</w:t>
            </w:r>
          </w:p>
        </w:tc>
      </w:tr>
      <w:tr w:rsidR="000020B9" w14:paraId="35BAF07D" w14:textId="77777777" w:rsidTr="00621B5E">
        <w:trPr>
          <w:trHeight w:val="759"/>
        </w:trPr>
        <w:tc>
          <w:tcPr>
            <w:tcW w:w="9762" w:type="dxa"/>
            <w:gridSpan w:val="4"/>
            <w:vAlign w:val="center"/>
          </w:tcPr>
          <w:p w14:paraId="5107DD20" w14:textId="71E1EF76" w:rsidR="000020B9" w:rsidRDefault="000020B9" w:rsidP="00127713">
            <w:pPr>
              <w:rPr>
                <w:rFonts w:eastAsia="BatangChe" w:cs="Arial"/>
                <w:color w:val="465C7A"/>
                <w:sz w:val="24"/>
                <w:szCs w:val="24"/>
                <w:lang w:val="en-GB"/>
              </w:rPr>
            </w:pPr>
            <w:r>
              <w:rPr>
                <w:rFonts w:eastAsia="BatangChe" w:cs="Arial"/>
                <w:color w:val="465C7A"/>
                <w:sz w:val="24"/>
                <w:szCs w:val="24"/>
                <w:lang w:val="en-GB"/>
              </w:rPr>
              <w:t>Einführung</w:t>
            </w:r>
          </w:p>
        </w:tc>
      </w:tr>
      <w:tr w:rsidR="000020B9" w14:paraId="66DDCE5A" w14:textId="77777777" w:rsidTr="00621B5E">
        <w:trPr>
          <w:trHeight w:val="759"/>
        </w:trPr>
        <w:tc>
          <w:tcPr>
            <w:tcW w:w="9762" w:type="dxa"/>
            <w:gridSpan w:val="4"/>
            <w:vAlign w:val="center"/>
          </w:tcPr>
          <w:p w14:paraId="5FA8B969" w14:textId="3C46A8C1" w:rsidR="000020B9" w:rsidRDefault="000020B9" w:rsidP="001A52D6">
            <w:pPr>
              <w:jc w:val="both"/>
              <w:rPr>
                <w:rFonts w:cs="Arial"/>
                <w:sz w:val="24"/>
                <w:szCs w:val="24"/>
                <w:lang w:val="en-US"/>
              </w:rPr>
            </w:pPr>
            <w:proofErr w:type="spellStart"/>
            <w:r>
              <w:rPr>
                <w:rFonts w:eastAsia="BatangChe" w:cs="Arial"/>
                <w:b/>
                <w:color w:val="95A251"/>
                <w:sz w:val="24"/>
                <w:szCs w:val="24"/>
                <w:lang w:val="en-US"/>
              </w:rPr>
              <w:t>Aktivität</w:t>
            </w:r>
            <w:proofErr w:type="spellEnd"/>
            <w:r>
              <w:rPr>
                <w:rFonts w:eastAsia="BatangChe" w:cs="Arial"/>
                <w:b/>
                <w:color w:val="95A251"/>
                <w:sz w:val="24"/>
                <w:szCs w:val="24"/>
                <w:lang w:val="en-US"/>
              </w:rPr>
              <w:t xml:space="preserve"> 1.2: </w:t>
            </w:r>
            <w:proofErr w:type="spellStart"/>
            <w:r w:rsidR="001A52D6" w:rsidRPr="001A52D6">
              <w:rPr>
                <w:rFonts w:eastAsia="BatangChe" w:cs="Arial"/>
                <w:b/>
                <w:color w:val="465C7A"/>
                <w:sz w:val="24"/>
                <w:szCs w:val="24"/>
                <w:lang w:val="en-US"/>
              </w:rPr>
              <w:t>Abgrenzung</w:t>
            </w:r>
            <w:proofErr w:type="spellEnd"/>
            <w:r w:rsidR="001A52D6" w:rsidRPr="001A52D6">
              <w:rPr>
                <w:rFonts w:eastAsia="BatangChe" w:cs="Arial"/>
                <w:b/>
                <w:color w:val="465C7A"/>
                <w:sz w:val="24"/>
                <w:szCs w:val="24"/>
                <w:lang w:val="en-US"/>
              </w:rPr>
              <w:t xml:space="preserve"> des </w:t>
            </w:r>
            <w:proofErr w:type="spellStart"/>
            <w:r w:rsidR="001A52D6" w:rsidRPr="001A52D6">
              <w:rPr>
                <w:rFonts w:eastAsia="BatangChe" w:cs="Arial"/>
                <w:b/>
                <w:color w:val="465C7A"/>
                <w:sz w:val="24"/>
                <w:szCs w:val="24"/>
                <w:lang w:val="en-US"/>
              </w:rPr>
              <w:t>Untersuchung</w:t>
            </w:r>
            <w:r w:rsidR="00D42BED">
              <w:rPr>
                <w:rFonts w:eastAsia="BatangChe" w:cs="Arial"/>
                <w:b/>
                <w:color w:val="465C7A"/>
                <w:sz w:val="24"/>
                <w:szCs w:val="24"/>
                <w:lang w:val="en-US"/>
              </w:rPr>
              <w:t>sgebiets</w:t>
            </w:r>
            <w:proofErr w:type="spellEnd"/>
            <w:r w:rsidR="001A52D6">
              <w:rPr>
                <w:rFonts w:eastAsia="BatangChe" w:cs="Arial"/>
                <w:b/>
                <w:color w:val="465C7A"/>
                <w:sz w:val="24"/>
                <w:szCs w:val="24"/>
                <w:lang w:val="en-US"/>
              </w:rPr>
              <w:t xml:space="preserve">: </w:t>
            </w:r>
            <w:proofErr w:type="spellStart"/>
            <w:r w:rsidR="001A52D6" w:rsidRPr="001A52D6">
              <w:rPr>
                <w:rFonts w:eastAsia="BatangChe" w:cs="Arial"/>
                <w:b/>
                <w:color w:val="465C7A"/>
                <w:sz w:val="24"/>
                <w:szCs w:val="24"/>
                <w:lang w:val="en-US"/>
              </w:rPr>
              <w:t>Chemische</w:t>
            </w:r>
            <w:proofErr w:type="spellEnd"/>
            <w:r w:rsidR="001A52D6" w:rsidRPr="001A52D6">
              <w:rPr>
                <w:rFonts w:eastAsia="BatangChe" w:cs="Arial"/>
                <w:b/>
                <w:color w:val="465C7A"/>
                <w:sz w:val="24"/>
                <w:szCs w:val="24"/>
                <w:lang w:val="en-US"/>
              </w:rPr>
              <w:t xml:space="preserve"> </w:t>
            </w:r>
            <w:proofErr w:type="spellStart"/>
            <w:r w:rsidR="001A52D6" w:rsidRPr="001A52D6">
              <w:rPr>
                <w:rFonts w:eastAsia="BatangChe" w:cs="Arial"/>
                <w:b/>
                <w:color w:val="465C7A"/>
                <w:sz w:val="24"/>
                <w:szCs w:val="24"/>
                <w:lang w:val="en-US"/>
              </w:rPr>
              <w:t>Reaktionen</w:t>
            </w:r>
            <w:proofErr w:type="spellEnd"/>
            <w:r w:rsidR="001A52D6" w:rsidRPr="001A52D6">
              <w:rPr>
                <w:rFonts w:eastAsia="BatangChe" w:cs="Arial"/>
                <w:b/>
                <w:color w:val="465C7A"/>
                <w:sz w:val="24"/>
                <w:szCs w:val="24"/>
                <w:lang w:val="en-US"/>
              </w:rPr>
              <w:t xml:space="preserve"> und </w:t>
            </w:r>
            <w:proofErr w:type="spellStart"/>
            <w:r w:rsidR="001A52D6" w:rsidRPr="001A52D6">
              <w:rPr>
                <w:rFonts w:eastAsia="BatangChe" w:cs="Arial"/>
                <w:b/>
                <w:color w:val="465C7A"/>
                <w:sz w:val="24"/>
                <w:szCs w:val="24"/>
                <w:lang w:val="en-US"/>
              </w:rPr>
              <w:t>ihre</w:t>
            </w:r>
            <w:proofErr w:type="spellEnd"/>
            <w:r w:rsidR="001A52D6" w:rsidRPr="001A52D6">
              <w:rPr>
                <w:rFonts w:eastAsia="BatangChe" w:cs="Arial"/>
                <w:b/>
                <w:color w:val="465C7A"/>
                <w:sz w:val="24"/>
                <w:szCs w:val="24"/>
                <w:lang w:val="en-US"/>
              </w:rPr>
              <w:t xml:space="preserve"> </w:t>
            </w:r>
            <w:proofErr w:type="spellStart"/>
            <w:r w:rsidR="001A52D6" w:rsidRPr="001A52D6">
              <w:rPr>
                <w:rFonts w:eastAsia="BatangChe" w:cs="Arial"/>
                <w:b/>
                <w:color w:val="465C7A"/>
                <w:sz w:val="24"/>
                <w:szCs w:val="24"/>
                <w:lang w:val="en-US"/>
              </w:rPr>
              <w:t>Verwendung</w:t>
            </w:r>
            <w:proofErr w:type="spellEnd"/>
            <w:r w:rsidR="001A52D6" w:rsidRPr="001A52D6">
              <w:rPr>
                <w:rFonts w:eastAsia="BatangChe" w:cs="Arial"/>
                <w:b/>
                <w:color w:val="465C7A"/>
                <w:sz w:val="24"/>
                <w:szCs w:val="24"/>
                <w:lang w:val="en-US"/>
              </w:rPr>
              <w:t xml:space="preserve"> in der nachhaltigen Entwicklung</w:t>
            </w:r>
          </w:p>
        </w:tc>
      </w:tr>
      <w:tr w:rsidR="000020B9" w14:paraId="53FA61E1" w14:textId="77777777" w:rsidTr="00A23DC7">
        <w:trPr>
          <w:trHeight w:val="994"/>
        </w:trPr>
        <w:tc>
          <w:tcPr>
            <w:tcW w:w="1950" w:type="dxa"/>
            <w:tcBorders>
              <w:bottom w:val="single" w:sz="18" w:space="0" w:color="CBD974"/>
              <w:right w:val="none" w:sz="4" w:space="0" w:color="000000"/>
            </w:tcBorders>
            <w:vAlign w:val="center"/>
          </w:tcPr>
          <w:p w14:paraId="66425166" w14:textId="1ADEA492" w:rsidR="000020B9" w:rsidRDefault="008C5EF9" w:rsidP="00127713">
            <w:pPr>
              <w:rPr>
                <w:rFonts w:cs="Arial"/>
                <w:sz w:val="24"/>
                <w:szCs w:val="24"/>
                <w:lang w:val="en-GB"/>
              </w:rPr>
            </w:pPr>
            <w:r w:rsidRPr="00B739F3">
              <w:rPr>
                <w:noProof/>
                <w:lang w:val="en-GB" w:eastAsia="cs-CZ"/>
              </w:rPr>
              <w:drawing>
                <wp:inline distT="0" distB="0" distL="0" distR="0" wp14:anchorId="6A5C3C98" wp14:editId="6F8D7EF7">
                  <wp:extent cx="468000" cy="468000"/>
                  <wp:effectExtent l="0" t="0" r="0" b="0"/>
                  <wp:docPr id="38" name="Imagen 51" descr="/Users/antquearm/Desktop/IncluSMe icons/Icons as JPEG/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Users/antquearm/Desktop/IncluSMe icons/Icons as JPEG/5.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68000" cy="468000"/>
                          </a:xfrm>
                          <a:prstGeom prst="rect">
                            <a:avLst/>
                          </a:prstGeom>
                          <a:noFill/>
                          <a:ln>
                            <a:noFill/>
                          </a:ln>
                        </pic:spPr>
                      </pic:pic>
                    </a:graphicData>
                  </a:graphic>
                </wp:inline>
              </w:drawing>
            </w:r>
            <w:r w:rsidRPr="00B739F3">
              <w:rPr>
                <w:noProof/>
                <w:lang w:val="en-GB" w:eastAsia="cs-CZ"/>
              </w:rPr>
              <w:drawing>
                <wp:inline distT="0" distB="0" distL="0" distR="0" wp14:anchorId="224CAB37" wp14:editId="72511C98">
                  <wp:extent cx="468000" cy="468000"/>
                  <wp:effectExtent l="0" t="0" r="0" b="0"/>
                  <wp:docPr id="39" name="Imagen 52" descr="/Users/antquearm/Desktop/IncluSMe icons/Icons as JPEG/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sers/antquearm/Desktop/IncluSMe icons/Icons as JPEG/4-4.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68000" cy="468000"/>
                          </a:xfrm>
                          <a:prstGeom prst="rect">
                            <a:avLst/>
                          </a:prstGeom>
                          <a:noFill/>
                          <a:ln>
                            <a:noFill/>
                          </a:ln>
                        </pic:spPr>
                      </pic:pic>
                    </a:graphicData>
                  </a:graphic>
                </wp:inline>
              </w:drawing>
            </w:r>
          </w:p>
        </w:tc>
        <w:tc>
          <w:tcPr>
            <w:tcW w:w="5255" w:type="dxa"/>
            <w:tcBorders>
              <w:left w:val="none" w:sz="4" w:space="0" w:color="000000"/>
              <w:right w:val="single" w:sz="18" w:space="0" w:color="CBD974"/>
            </w:tcBorders>
            <w:vAlign w:val="center"/>
          </w:tcPr>
          <w:p w14:paraId="51352BA5" w14:textId="3D934EF5" w:rsidR="000020B9" w:rsidRPr="008C5EF9" w:rsidRDefault="000020B9" w:rsidP="00127713">
            <w:pPr>
              <w:rPr>
                <w:rFonts w:eastAsia="BatangChe" w:cs="Arial"/>
                <w:b/>
                <w:color w:val="465C7A"/>
                <w:sz w:val="24"/>
                <w:szCs w:val="24"/>
                <w:lang w:val="en-US"/>
              </w:rPr>
            </w:pPr>
            <w:r>
              <w:rPr>
                <w:rFonts w:eastAsia="BatangChe" w:cs="Arial"/>
                <w:b/>
                <w:color w:val="465C7A"/>
                <w:sz w:val="24"/>
                <w:szCs w:val="24"/>
                <w:lang w:val="en-US"/>
              </w:rPr>
              <w:t>Arbeit in Gruppen</w:t>
            </w:r>
          </w:p>
        </w:tc>
        <w:tc>
          <w:tcPr>
            <w:tcW w:w="1136" w:type="dxa"/>
            <w:tcBorders>
              <w:top w:val="none" w:sz="4" w:space="0" w:color="000000"/>
              <w:left w:val="single" w:sz="18" w:space="0" w:color="CBD974"/>
              <w:bottom w:val="single" w:sz="18" w:space="0" w:color="CBD974"/>
              <w:right w:val="none" w:sz="4" w:space="0" w:color="000000"/>
            </w:tcBorders>
            <w:vAlign w:val="center"/>
          </w:tcPr>
          <w:p w14:paraId="7FD84609" w14:textId="77777777" w:rsidR="000020B9" w:rsidRDefault="000020B9" w:rsidP="00127713">
            <w:pPr>
              <w:jc w:val="right"/>
              <w:rPr>
                <w:sz w:val="24"/>
                <w:szCs w:val="24"/>
                <w:lang w:val="en-GB"/>
              </w:rPr>
            </w:pPr>
            <w:r>
              <w:rPr>
                <w:noProof/>
                <w:sz w:val="24"/>
                <w:szCs w:val="24"/>
                <w:lang w:eastAsia="de-DE"/>
              </w:rPr>
              <w:drawing>
                <wp:inline distT="0" distB="0" distL="0" distR="0" wp14:anchorId="5887126A" wp14:editId="50DA4479">
                  <wp:extent cx="468000" cy="468000"/>
                  <wp:effectExtent l="0" t="0" r="0" b="0"/>
                  <wp:docPr id="19" name="Imagen 58" descr="../IncluSMe%20icons/Sophya/IncluSMe%20icons/Icons%20as%20JPEG/3-6a_timing-45min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cluSMe%20icons/Sophya/IncluSMe%20icons/Icons%20as%20JPEG/3-6a_timing-45min_.jpg"/>
                          <pic:cNvPicPr>
                            <a:picLocks noChangeAspect="1"/>
                          </pic:cNvPicPr>
                        </pic:nvPicPr>
                        <pic:blipFill>
                          <a:blip r:embed="rId30"/>
                          <a:stretch/>
                        </pic:blipFill>
                        <pic:spPr bwMode="auto">
                          <a:xfrm>
                            <a:off x="0" y="0"/>
                            <a:ext cx="468000" cy="468000"/>
                          </a:xfrm>
                          <a:prstGeom prst="rect">
                            <a:avLst/>
                          </a:prstGeom>
                          <a:noFill/>
                          <a:ln>
                            <a:noFill/>
                          </a:ln>
                        </pic:spPr>
                      </pic:pic>
                    </a:graphicData>
                  </a:graphic>
                </wp:inline>
              </w:drawing>
            </w:r>
          </w:p>
        </w:tc>
        <w:tc>
          <w:tcPr>
            <w:tcW w:w="1421" w:type="dxa"/>
            <w:tcBorders>
              <w:left w:val="none" w:sz="4" w:space="0" w:color="000000"/>
            </w:tcBorders>
            <w:vAlign w:val="center"/>
          </w:tcPr>
          <w:p w14:paraId="2703B318" w14:textId="34F953A5" w:rsidR="000020B9" w:rsidRDefault="000020B9" w:rsidP="00127713">
            <w:pPr>
              <w:rPr>
                <w:sz w:val="24"/>
                <w:szCs w:val="24"/>
                <w:lang w:val="en-GB"/>
              </w:rPr>
            </w:pPr>
            <w:r>
              <w:rPr>
                <w:rFonts w:eastAsia="BatangChe" w:cs="Arial"/>
                <w:b/>
                <w:color w:val="465C7A"/>
                <w:sz w:val="24"/>
                <w:szCs w:val="24"/>
                <w:lang w:val="en-US"/>
              </w:rPr>
              <w:t>45</w:t>
            </w:r>
          </w:p>
        </w:tc>
      </w:tr>
      <w:tr w:rsidR="000020B9" w14:paraId="7BB35351" w14:textId="77777777" w:rsidTr="00621B5E">
        <w:trPr>
          <w:trHeight w:val="1326"/>
        </w:trPr>
        <w:tc>
          <w:tcPr>
            <w:tcW w:w="9762" w:type="dxa"/>
            <w:gridSpan w:val="4"/>
          </w:tcPr>
          <w:p w14:paraId="4789DD7D" w14:textId="41626EBA" w:rsidR="000020B9" w:rsidRDefault="000020B9" w:rsidP="00127713">
            <w:pPr>
              <w:rPr>
                <w:rFonts w:ascii="avenir book" w:eastAsia="BatangChe" w:hAnsi="avenir book" w:cs="Arial" w:hint="eastAsia"/>
                <w:b/>
                <w:color w:val="465C7A"/>
                <w:sz w:val="28"/>
                <w:szCs w:val="28"/>
                <w:lang w:val="en-US"/>
              </w:rPr>
            </w:pPr>
            <w:r>
              <w:rPr>
                <w:rFonts w:ascii="avenir book" w:eastAsia="BatangChe" w:hAnsi="avenir book" w:cs="Arial"/>
                <w:b/>
                <w:color w:val="465C7A"/>
                <w:sz w:val="28"/>
                <w:szCs w:val="28"/>
                <w:lang w:val="en-US"/>
              </w:rPr>
              <w:t>Lernziele</w:t>
            </w:r>
          </w:p>
          <w:p w14:paraId="0F02DBB4" w14:textId="73043305" w:rsidR="008C5EF9" w:rsidRDefault="00211479" w:rsidP="00127713">
            <w:pPr>
              <w:rPr>
                <w:rFonts w:ascii="avenir book" w:eastAsia="BatangChe" w:hAnsi="avenir book" w:cs="Arial" w:hint="eastAsia"/>
                <w:b/>
                <w:color w:val="465C7A"/>
                <w:sz w:val="28"/>
                <w:szCs w:val="28"/>
                <w:lang w:val="en-US"/>
              </w:rPr>
            </w:pPr>
            <w:r w:rsidRPr="00211479">
              <w:rPr>
                <w:rFonts w:eastAsia="BatangChe" w:cs="Arial"/>
                <w:color w:val="465C7A"/>
                <w:sz w:val="24"/>
                <w:szCs w:val="24"/>
                <w:lang w:val="en-GB"/>
              </w:rPr>
              <w:t xml:space="preserve">Diese Aktivität dient der Kartierung ausgewählter Arten chemischer Reaktionen in </w:t>
            </w:r>
            <w:proofErr w:type="spellStart"/>
            <w:r w:rsidRPr="00211479">
              <w:rPr>
                <w:rFonts w:eastAsia="BatangChe" w:cs="Arial"/>
                <w:color w:val="465C7A"/>
                <w:sz w:val="24"/>
                <w:szCs w:val="24"/>
                <w:lang w:val="en-GB"/>
              </w:rPr>
              <w:t>komplexen</w:t>
            </w:r>
            <w:proofErr w:type="spellEnd"/>
            <w:r w:rsidRPr="00211479">
              <w:rPr>
                <w:rFonts w:eastAsia="BatangChe" w:cs="Arial"/>
                <w:color w:val="465C7A"/>
                <w:sz w:val="24"/>
                <w:szCs w:val="24"/>
                <w:lang w:val="en-GB"/>
              </w:rPr>
              <w:t xml:space="preserve"> </w:t>
            </w:r>
            <w:proofErr w:type="spellStart"/>
            <w:r w:rsidRPr="00211479">
              <w:rPr>
                <w:rFonts w:eastAsia="BatangChe" w:cs="Arial"/>
                <w:color w:val="465C7A"/>
                <w:sz w:val="24"/>
                <w:szCs w:val="24"/>
                <w:lang w:val="en-GB"/>
              </w:rPr>
              <w:t>sozialen</w:t>
            </w:r>
            <w:proofErr w:type="spellEnd"/>
            <w:r w:rsidRPr="00211479">
              <w:rPr>
                <w:rFonts w:eastAsia="BatangChe" w:cs="Arial"/>
                <w:color w:val="465C7A"/>
                <w:sz w:val="24"/>
                <w:szCs w:val="24"/>
                <w:lang w:val="en-GB"/>
              </w:rPr>
              <w:t xml:space="preserve"> </w:t>
            </w:r>
            <w:proofErr w:type="spellStart"/>
            <w:r w:rsidRPr="00211479">
              <w:rPr>
                <w:rFonts w:eastAsia="BatangChe" w:cs="Arial"/>
                <w:color w:val="465C7A"/>
                <w:sz w:val="24"/>
                <w:szCs w:val="24"/>
                <w:lang w:val="en-GB"/>
              </w:rPr>
              <w:t>Problem</w:t>
            </w:r>
            <w:r w:rsidR="00B122D6">
              <w:rPr>
                <w:rFonts w:eastAsia="BatangChe" w:cs="Arial"/>
                <w:color w:val="465C7A"/>
                <w:sz w:val="24"/>
                <w:szCs w:val="24"/>
                <w:lang w:val="en-GB"/>
              </w:rPr>
              <w:t>feldern</w:t>
            </w:r>
            <w:proofErr w:type="spellEnd"/>
            <w:r w:rsidRPr="00211479">
              <w:rPr>
                <w:rFonts w:eastAsia="BatangChe" w:cs="Arial"/>
                <w:color w:val="465C7A"/>
                <w:sz w:val="24"/>
                <w:szCs w:val="24"/>
                <w:lang w:val="en-GB"/>
              </w:rPr>
              <w:t xml:space="preserve"> – </w:t>
            </w:r>
            <w:proofErr w:type="spellStart"/>
            <w:r w:rsidRPr="00211479">
              <w:rPr>
                <w:rFonts w:eastAsia="BatangChe" w:cs="Arial"/>
                <w:color w:val="465C7A"/>
                <w:sz w:val="24"/>
                <w:szCs w:val="24"/>
                <w:lang w:val="en-GB"/>
              </w:rPr>
              <w:t>chemische</w:t>
            </w:r>
            <w:proofErr w:type="spellEnd"/>
            <w:r w:rsidRPr="00211479">
              <w:rPr>
                <w:rFonts w:eastAsia="BatangChe" w:cs="Arial"/>
                <w:color w:val="465C7A"/>
                <w:sz w:val="24"/>
                <w:szCs w:val="24"/>
                <w:lang w:val="en-GB"/>
              </w:rPr>
              <w:t xml:space="preserve"> </w:t>
            </w:r>
            <w:proofErr w:type="spellStart"/>
            <w:r w:rsidRPr="00211479">
              <w:rPr>
                <w:rFonts w:eastAsia="BatangChe" w:cs="Arial"/>
                <w:color w:val="465C7A"/>
                <w:sz w:val="24"/>
                <w:szCs w:val="24"/>
                <w:lang w:val="en-GB"/>
              </w:rPr>
              <w:t>Reaktionen</w:t>
            </w:r>
            <w:proofErr w:type="spellEnd"/>
            <w:r w:rsidRPr="00211479">
              <w:rPr>
                <w:rFonts w:eastAsia="BatangChe" w:cs="Arial"/>
                <w:color w:val="465C7A"/>
                <w:sz w:val="24"/>
                <w:szCs w:val="24"/>
                <w:lang w:val="en-GB"/>
              </w:rPr>
              <w:t xml:space="preserve"> im Zusammenhang mit Produktion, Konsum und nachhaltiger Entwicklung – in detaillierten unterschiedlichen Kontexten.</w:t>
            </w:r>
          </w:p>
        </w:tc>
      </w:tr>
      <w:tr w:rsidR="000020B9" w14:paraId="664E08A3" w14:textId="77777777" w:rsidTr="00F72238">
        <w:trPr>
          <w:trHeight w:val="4256"/>
        </w:trPr>
        <w:tc>
          <w:tcPr>
            <w:tcW w:w="9762" w:type="dxa"/>
            <w:gridSpan w:val="4"/>
          </w:tcPr>
          <w:p w14:paraId="7E6C3D53" w14:textId="1EFF5AE9" w:rsidR="000020B9" w:rsidRDefault="000020B9" w:rsidP="00127713">
            <w:pPr>
              <w:rPr>
                <w:rFonts w:ascii="avenir book" w:eastAsia="BatangChe" w:hAnsi="avenir book" w:cs="Arial" w:hint="eastAsia"/>
                <w:b/>
                <w:color w:val="465C7A"/>
                <w:sz w:val="28"/>
                <w:szCs w:val="28"/>
                <w:lang w:val="en-US"/>
              </w:rPr>
            </w:pPr>
            <w:r w:rsidRPr="004B4F02">
              <w:rPr>
                <w:rFonts w:ascii="avenir book" w:eastAsia="BatangChe" w:hAnsi="avenir book" w:cs="Arial"/>
                <w:b/>
                <w:color w:val="465C7A"/>
                <w:sz w:val="28"/>
                <w:szCs w:val="28"/>
                <w:lang w:val="en-US"/>
              </w:rPr>
              <w:t>Sitzungsbeschreibung</w:t>
            </w:r>
          </w:p>
          <w:p w14:paraId="5C975AB8" w14:textId="402ED8AC" w:rsidR="00211479" w:rsidRDefault="00211479" w:rsidP="00211479">
            <w:pPr>
              <w:rPr>
                <w:rFonts w:eastAsia="BatangChe" w:cs="Arial"/>
                <w:color w:val="465C7A"/>
                <w:sz w:val="24"/>
                <w:szCs w:val="24"/>
                <w:lang w:val="en-GB"/>
              </w:rPr>
            </w:pPr>
            <w:r>
              <w:rPr>
                <w:rFonts w:eastAsia="BatangChe" w:cs="Arial"/>
                <w:color w:val="465C7A"/>
                <w:sz w:val="24"/>
                <w:szCs w:val="24"/>
                <w:lang w:val="en-GB"/>
              </w:rPr>
              <w:t xml:space="preserve">Führen Sie in der gesamten Klasse (große Gruppe) </w:t>
            </w:r>
            <w:r w:rsidRPr="00211479">
              <w:rPr>
                <w:rFonts w:eastAsia="BatangChe" w:cs="Arial"/>
                <w:color w:val="465C7A"/>
                <w:sz w:val="24"/>
                <w:szCs w:val="24"/>
                <w:lang w:val="en-GB"/>
              </w:rPr>
              <w:t>ein</w:t>
            </w:r>
            <w:r>
              <w:rPr>
                <w:rFonts w:eastAsia="BatangChe" w:cs="Arial"/>
                <w:color w:val="465C7A"/>
                <w:sz w:val="24"/>
                <w:szCs w:val="24"/>
                <w:lang w:val="en-GB"/>
              </w:rPr>
              <w:t xml:space="preserve"> 10-minütiges </w:t>
            </w:r>
            <w:r w:rsidRPr="00211479">
              <w:rPr>
                <w:rFonts w:eastAsia="BatangChe" w:cs="Arial"/>
                <w:color w:val="465C7A"/>
                <w:sz w:val="24"/>
                <w:szCs w:val="24"/>
                <w:lang w:val="en-GB"/>
              </w:rPr>
              <w:t>Brainstorming</w:t>
            </w:r>
            <w:r>
              <w:rPr>
                <w:rFonts w:eastAsia="BatangChe" w:cs="Arial"/>
                <w:color w:val="465C7A"/>
                <w:sz w:val="24"/>
                <w:szCs w:val="24"/>
                <w:lang w:val="en-GB"/>
              </w:rPr>
              <w:t xml:space="preserve"> durch </w:t>
            </w:r>
            <w:r w:rsidRPr="00211479">
              <w:rPr>
                <w:rFonts w:eastAsia="BatangChe" w:cs="Arial"/>
                <w:color w:val="465C7A"/>
                <w:sz w:val="24"/>
                <w:szCs w:val="24"/>
                <w:lang w:val="en-GB"/>
              </w:rPr>
              <w:t xml:space="preserve">(mit den richtigen Rahmenbedingungen – Zeit, verbotene Wörter, technische Umsetzung usw. – siehe Literatur zur Durchführung von Brainstormings). Zentraler Begriff für das Brainstorming kann CHEMISCHE REAKTIONEN oder verschiedene Arten chemischer Reaktionen oder Veränderungen von Stoffen sein, z. B. „REDOX-REAKTIONEN” oder „FERMENTATION” usw. oder etwas </w:t>
            </w:r>
            <w:proofErr w:type="spellStart"/>
            <w:r w:rsidRPr="00211479">
              <w:rPr>
                <w:rFonts w:eastAsia="BatangChe" w:cs="Arial"/>
                <w:color w:val="465C7A"/>
                <w:sz w:val="24"/>
                <w:szCs w:val="24"/>
                <w:lang w:val="en-GB"/>
              </w:rPr>
              <w:t>anderes</w:t>
            </w:r>
            <w:proofErr w:type="spellEnd"/>
            <w:r w:rsidRPr="00211479">
              <w:rPr>
                <w:rFonts w:eastAsia="BatangChe" w:cs="Arial"/>
                <w:color w:val="465C7A"/>
                <w:sz w:val="24"/>
                <w:szCs w:val="24"/>
                <w:lang w:val="en-GB"/>
              </w:rPr>
              <w:t xml:space="preserve"> </w:t>
            </w:r>
            <w:proofErr w:type="spellStart"/>
            <w:r w:rsidRPr="00211479">
              <w:rPr>
                <w:rFonts w:eastAsia="BatangChe" w:cs="Arial"/>
                <w:color w:val="465C7A"/>
                <w:sz w:val="24"/>
                <w:szCs w:val="24"/>
                <w:lang w:val="en-GB"/>
              </w:rPr>
              <w:t>mit</w:t>
            </w:r>
            <w:proofErr w:type="spellEnd"/>
            <w:r w:rsidRPr="00211479">
              <w:rPr>
                <w:rFonts w:eastAsia="BatangChe" w:cs="Arial"/>
                <w:color w:val="465C7A"/>
                <w:sz w:val="24"/>
                <w:szCs w:val="24"/>
                <w:lang w:val="en-GB"/>
              </w:rPr>
              <w:t xml:space="preserve"> </w:t>
            </w:r>
            <w:proofErr w:type="spellStart"/>
            <w:r w:rsidRPr="00211479">
              <w:rPr>
                <w:rFonts w:eastAsia="BatangChe" w:cs="Arial"/>
                <w:color w:val="465C7A"/>
                <w:sz w:val="24"/>
                <w:szCs w:val="24"/>
                <w:lang w:val="en-GB"/>
              </w:rPr>
              <w:t>Bezug</w:t>
            </w:r>
            <w:proofErr w:type="spellEnd"/>
            <w:r w:rsidRPr="00211479">
              <w:rPr>
                <w:rFonts w:eastAsia="BatangChe" w:cs="Arial"/>
                <w:color w:val="465C7A"/>
                <w:sz w:val="24"/>
                <w:szCs w:val="24"/>
                <w:lang w:val="en-GB"/>
              </w:rPr>
              <w:t xml:space="preserve"> </w:t>
            </w:r>
            <w:proofErr w:type="spellStart"/>
            <w:r w:rsidRPr="00211479">
              <w:rPr>
                <w:rFonts w:eastAsia="BatangChe" w:cs="Arial"/>
                <w:color w:val="465C7A"/>
                <w:sz w:val="24"/>
                <w:szCs w:val="24"/>
                <w:lang w:val="en-GB"/>
              </w:rPr>
              <w:t>zum</w:t>
            </w:r>
            <w:proofErr w:type="spellEnd"/>
            <w:r w:rsidRPr="00211479">
              <w:rPr>
                <w:rFonts w:eastAsia="BatangChe" w:cs="Arial"/>
                <w:color w:val="465C7A"/>
                <w:sz w:val="24"/>
                <w:szCs w:val="24"/>
                <w:lang w:val="en-GB"/>
              </w:rPr>
              <w:t xml:space="preserve"> Thema </w:t>
            </w:r>
            <w:proofErr w:type="spellStart"/>
            <w:r w:rsidRPr="00211479">
              <w:rPr>
                <w:rFonts w:eastAsia="BatangChe" w:cs="Arial"/>
                <w:color w:val="465C7A"/>
                <w:sz w:val="24"/>
                <w:szCs w:val="24"/>
                <w:lang w:val="en-GB"/>
              </w:rPr>
              <w:t>Chemische</w:t>
            </w:r>
            <w:proofErr w:type="spellEnd"/>
            <w:r w:rsidRPr="00211479">
              <w:rPr>
                <w:rFonts w:eastAsia="BatangChe" w:cs="Arial"/>
                <w:color w:val="465C7A"/>
                <w:sz w:val="24"/>
                <w:szCs w:val="24"/>
                <w:lang w:val="en-GB"/>
              </w:rPr>
              <w:t xml:space="preserve"> </w:t>
            </w:r>
            <w:proofErr w:type="spellStart"/>
            <w:r w:rsidRPr="00211479">
              <w:rPr>
                <w:rFonts w:eastAsia="BatangChe" w:cs="Arial"/>
                <w:color w:val="465C7A"/>
                <w:sz w:val="24"/>
                <w:szCs w:val="24"/>
                <w:lang w:val="en-GB"/>
              </w:rPr>
              <w:t>Reaktionen</w:t>
            </w:r>
            <w:proofErr w:type="spellEnd"/>
            <w:r w:rsidR="00B122D6">
              <w:rPr>
                <w:rFonts w:eastAsia="BatangChe" w:cs="Arial"/>
                <w:color w:val="465C7A"/>
                <w:sz w:val="24"/>
                <w:szCs w:val="24"/>
                <w:lang w:val="en-GB"/>
              </w:rPr>
              <w:t>.</w:t>
            </w:r>
            <w:r w:rsidRPr="00211479">
              <w:rPr>
                <w:rFonts w:eastAsia="BatangChe" w:cs="Arial"/>
                <w:color w:val="465C7A"/>
                <w:sz w:val="24"/>
                <w:szCs w:val="24"/>
                <w:lang w:val="en-GB"/>
              </w:rPr>
              <w:t xml:space="preserve"> </w:t>
            </w:r>
          </w:p>
          <w:p w14:paraId="333E0FCF" w14:textId="77777777" w:rsidR="00F72238" w:rsidRDefault="00211479" w:rsidP="00211479">
            <w:pPr>
              <w:rPr>
                <w:rFonts w:eastAsia="BatangChe" w:cs="Arial"/>
                <w:color w:val="465C7A"/>
                <w:sz w:val="24"/>
                <w:szCs w:val="24"/>
                <w:lang w:val="en-GB"/>
              </w:rPr>
            </w:pPr>
            <w:r w:rsidRPr="00211479">
              <w:rPr>
                <w:rFonts w:eastAsia="BatangChe" w:cs="Arial"/>
                <w:color w:val="465C7A"/>
                <w:sz w:val="24"/>
                <w:szCs w:val="24"/>
                <w:lang w:val="en-GB"/>
              </w:rPr>
              <w:t xml:space="preserve">Der nächste Schritt ist das Clustering, d. h. die Klassifizierung der erzeugten Wortgruppen </w:t>
            </w:r>
            <w:r w:rsidR="00F72238">
              <w:rPr>
                <w:rFonts w:eastAsia="BatangChe" w:cs="Arial"/>
                <w:color w:val="465C7A"/>
                <w:sz w:val="24"/>
                <w:szCs w:val="24"/>
                <w:lang w:val="en-GB"/>
              </w:rPr>
              <w:t>(</w:t>
            </w:r>
            <w:r w:rsidRPr="00211479">
              <w:rPr>
                <w:rFonts w:eastAsia="BatangChe" w:cs="Arial"/>
                <w:color w:val="465C7A"/>
                <w:sz w:val="24"/>
                <w:szCs w:val="24"/>
                <w:lang w:val="en-GB"/>
              </w:rPr>
              <w:t>Gruppen</w:t>
            </w:r>
            <w:r w:rsidR="00F72238">
              <w:rPr>
                <w:rFonts w:eastAsia="BatangChe" w:cs="Arial"/>
                <w:color w:val="465C7A"/>
                <w:sz w:val="24"/>
                <w:szCs w:val="24"/>
                <w:lang w:val="en-GB"/>
              </w:rPr>
              <w:t xml:space="preserve">: </w:t>
            </w:r>
            <w:r w:rsidRPr="00211479">
              <w:rPr>
                <w:rFonts w:eastAsia="BatangChe" w:cs="Arial"/>
                <w:color w:val="465C7A"/>
                <w:sz w:val="24"/>
                <w:szCs w:val="24"/>
                <w:lang w:val="en-GB"/>
              </w:rPr>
              <w:t>Wissenschaft, Wirtschaft, Politik, Kultur…</w:t>
            </w:r>
            <w:r w:rsidR="00F72238">
              <w:rPr>
                <w:rFonts w:eastAsia="BatangChe" w:cs="Arial"/>
                <w:color w:val="465C7A"/>
                <w:sz w:val="24"/>
                <w:szCs w:val="24"/>
                <w:lang w:val="en-GB"/>
              </w:rPr>
              <w:t xml:space="preserve">). </w:t>
            </w:r>
          </w:p>
          <w:p w14:paraId="728F7E79" w14:textId="6B2358B4" w:rsidR="00211479" w:rsidRPr="00211479" w:rsidRDefault="00211479" w:rsidP="00211479">
            <w:pPr>
              <w:rPr>
                <w:rFonts w:eastAsia="BatangChe" w:cs="Arial"/>
                <w:color w:val="465C7A"/>
                <w:sz w:val="24"/>
                <w:szCs w:val="24"/>
                <w:lang w:val="en-GB"/>
              </w:rPr>
            </w:pPr>
            <w:r w:rsidRPr="00211479">
              <w:rPr>
                <w:rFonts w:eastAsia="BatangChe" w:cs="Arial"/>
                <w:color w:val="465C7A"/>
                <w:sz w:val="24"/>
                <w:szCs w:val="24"/>
                <w:lang w:val="en-GB"/>
              </w:rPr>
              <w:t xml:space="preserve">Der letzte Schritt besteht in der Erstellung von Konzeptkarten in jeder </w:t>
            </w:r>
            <w:proofErr w:type="spellStart"/>
            <w:r w:rsidRPr="00211479">
              <w:rPr>
                <w:rFonts w:eastAsia="BatangChe" w:cs="Arial"/>
                <w:color w:val="465C7A"/>
                <w:sz w:val="24"/>
                <w:szCs w:val="24"/>
                <w:lang w:val="en-GB"/>
              </w:rPr>
              <w:t>Wortgruppe</w:t>
            </w:r>
            <w:proofErr w:type="spellEnd"/>
            <w:r w:rsidRPr="00211479">
              <w:rPr>
                <w:rFonts w:eastAsia="BatangChe" w:cs="Arial"/>
                <w:color w:val="465C7A"/>
                <w:sz w:val="24"/>
                <w:szCs w:val="24"/>
                <w:lang w:val="en-GB"/>
              </w:rPr>
              <w:t xml:space="preserve"> </w:t>
            </w:r>
            <w:r w:rsidR="00F72238">
              <w:rPr>
                <w:rFonts w:eastAsia="BatangChe" w:cs="Arial"/>
                <w:color w:val="465C7A"/>
                <w:sz w:val="24"/>
                <w:szCs w:val="24"/>
                <w:lang w:val="en-GB"/>
              </w:rPr>
              <w:t xml:space="preserve">(in der </w:t>
            </w:r>
            <w:proofErr w:type="spellStart"/>
            <w:r w:rsidR="00FF3D70">
              <w:rPr>
                <w:rFonts w:eastAsia="BatangChe" w:cs="Arial"/>
                <w:color w:val="465C7A"/>
                <w:sz w:val="24"/>
                <w:szCs w:val="24"/>
                <w:lang w:val="en-GB"/>
              </w:rPr>
              <w:t>Lernenden</w:t>
            </w:r>
            <w:r w:rsidR="00F72238">
              <w:rPr>
                <w:rFonts w:eastAsia="BatangChe" w:cs="Arial"/>
                <w:color w:val="465C7A"/>
                <w:sz w:val="24"/>
                <w:szCs w:val="24"/>
                <w:lang w:val="en-GB"/>
              </w:rPr>
              <w:t>gruppe</w:t>
            </w:r>
            <w:proofErr w:type="spellEnd"/>
            <w:r w:rsidR="00F72238">
              <w:rPr>
                <w:rFonts w:eastAsia="BatangChe" w:cs="Arial"/>
                <w:color w:val="465C7A"/>
                <w:sz w:val="24"/>
                <w:szCs w:val="24"/>
                <w:lang w:val="en-GB"/>
              </w:rPr>
              <w:t xml:space="preserve">) </w:t>
            </w:r>
            <w:r w:rsidRPr="00211479">
              <w:rPr>
                <w:rFonts w:eastAsia="BatangChe" w:cs="Arial"/>
                <w:color w:val="465C7A"/>
                <w:sz w:val="24"/>
                <w:szCs w:val="24"/>
                <w:lang w:val="en-GB"/>
              </w:rPr>
              <w:t xml:space="preserve">und </w:t>
            </w:r>
            <w:r w:rsidR="00F72238">
              <w:rPr>
                <w:rFonts w:eastAsia="BatangChe" w:cs="Arial"/>
                <w:color w:val="465C7A"/>
                <w:sz w:val="24"/>
                <w:szCs w:val="24"/>
                <w:lang w:val="en-GB"/>
              </w:rPr>
              <w:t xml:space="preserve">der </w:t>
            </w:r>
            <w:proofErr w:type="spellStart"/>
            <w:r w:rsidR="00F72238">
              <w:rPr>
                <w:rFonts w:eastAsia="BatangChe" w:cs="Arial"/>
                <w:color w:val="465C7A"/>
                <w:sz w:val="24"/>
                <w:szCs w:val="24"/>
                <w:lang w:val="en-GB"/>
              </w:rPr>
              <w:t>Präsentation</w:t>
            </w:r>
            <w:proofErr w:type="spellEnd"/>
            <w:r w:rsidR="00F72238">
              <w:rPr>
                <w:rFonts w:eastAsia="BatangChe" w:cs="Arial"/>
                <w:color w:val="465C7A"/>
                <w:sz w:val="24"/>
                <w:szCs w:val="24"/>
                <w:lang w:val="en-GB"/>
              </w:rPr>
              <w:t xml:space="preserve"> der Ergebnisse (achten Sie dabei auf </w:t>
            </w:r>
            <w:r w:rsidRPr="00211479">
              <w:rPr>
                <w:rFonts w:eastAsia="BatangChe" w:cs="Arial"/>
                <w:color w:val="465C7A"/>
                <w:sz w:val="24"/>
                <w:szCs w:val="24"/>
                <w:lang w:val="en-GB"/>
              </w:rPr>
              <w:t>unterschiedliche Erfahrungen mit alltäglichen Kontexten</w:t>
            </w:r>
            <w:r w:rsidR="00F72238">
              <w:rPr>
                <w:rFonts w:eastAsia="BatangChe" w:cs="Arial"/>
                <w:color w:val="465C7A"/>
                <w:sz w:val="24"/>
                <w:szCs w:val="24"/>
                <w:lang w:val="en-GB"/>
              </w:rPr>
              <w:t>)</w:t>
            </w:r>
            <w:r w:rsidRPr="00211479">
              <w:rPr>
                <w:rFonts w:eastAsia="BatangChe" w:cs="Arial"/>
                <w:color w:val="465C7A"/>
                <w:sz w:val="24"/>
                <w:szCs w:val="24"/>
                <w:lang w:val="en-GB"/>
              </w:rPr>
              <w:t>.</w:t>
            </w:r>
          </w:p>
          <w:p w14:paraId="19798773" w14:textId="4637FD6B" w:rsidR="00211479" w:rsidRPr="004B4F02" w:rsidRDefault="00211479" w:rsidP="00211479">
            <w:pPr>
              <w:rPr>
                <w:rFonts w:eastAsia="BatangChe" w:cs="Arial"/>
                <w:color w:val="465C7A"/>
                <w:sz w:val="24"/>
                <w:szCs w:val="24"/>
                <w:lang w:val="en-GB"/>
              </w:rPr>
            </w:pPr>
            <w:proofErr w:type="spellStart"/>
            <w:r w:rsidRPr="00211479">
              <w:rPr>
                <w:rFonts w:eastAsia="BatangChe" w:cs="Arial"/>
                <w:color w:val="465C7A"/>
                <w:sz w:val="24"/>
                <w:szCs w:val="24"/>
                <w:lang w:val="en-GB"/>
              </w:rPr>
              <w:t>Hinweise</w:t>
            </w:r>
            <w:proofErr w:type="spellEnd"/>
            <w:r w:rsidRPr="00211479">
              <w:rPr>
                <w:rFonts w:eastAsia="BatangChe" w:cs="Arial"/>
                <w:color w:val="465C7A"/>
                <w:sz w:val="24"/>
                <w:szCs w:val="24"/>
                <w:lang w:val="en-GB"/>
              </w:rPr>
              <w:t xml:space="preserve"> für </w:t>
            </w:r>
            <w:proofErr w:type="spellStart"/>
            <w:r w:rsidRPr="00211479">
              <w:rPr>
                <w:rFonts w:eastAsia="BatangChe" w:cs="Arial"/>
                <w:color w:val="465C7A"/>
                <w:sz w:val="24"/>
                <w:szCs w:val="24"/>
                <w:lang w:val="en-GB"/>
              </w:rPr>
              <w:t>Alternativen</w:t>
            </w:r>
            <w:proofErr w:type="spellEnd"/>
            <w:r w:rsidRPr="00211479">
              <w:rPr>
                <w:rFonts w:eastAsia="BatangChe" w:cs="Arial"/>
                <w:color w:val="465C7A"/>
                <w:sz w:val="24"/>
                <w:szCs w:val="24"/>
                <w:lang w:val="en-GB"/>
              </w:rPr>
              <w:t xml:space="preserve">: Das Brainstorming </w:t>
            </w:r>
            <w:proofErr w:type="spellStart"/>
            <w:r w:rsidRPr="00211479">
              <w:rPr>
                <w:rFonts w:eastAsia="BatangChe" w:cs="Arial"/>
                <w:color w:val="465C7A"/>
                <w:sz w:val="24"/>
                <w:szCs w:val="24"/>
                <w:lang w:val="en-GB"/>
              </w:rPr>
              <w:t>kann</w:t>
            </w:r>
            <w:proofErr w:type="spellEnd"/>
            <w:r w:rsidRPr="00211479">
              <w:rPr>
                <w:rFonts w:eastAsia="BatangChe" w:cs="Arial"/>
                <w:color w:val="465C7A"/>
                <w:sz w:val="24"/>
                <w:szCs w:val="24"/>
                <w:lang w:val="en-GB"/>
              </w:rPr>
              <w:t xml:space="preserve"> </w:t>
            </w:r>
            <w:proofErr w:type="spellStart"/>
            <w:r w:rsidRPr="00211479">
              <w:rPr>
                <w:rFonts w:eastAsia="BatangChe" w:cs="Arial"/>
                <w:color w:val="465C7A"/>
                <w:sz w:val="24"/>
                <w:szCs w:val="24"/>
                <w:lang w:val="en-GB"/>
              </w:rPr>
              <w:t>komplexer</w:t>
            </w:r>
            <w:proofErr w:type="spellEnd"/>
            <w:r w:rsidRPr="00211479">
              <w:rPr>
                <w:rFonts w:eastAsia="BatangChe" w:cs="Arial"/>
                <w:color w:val="465C7A"/>
                <w:sz w:val="24"/>
                <w:szCs w:val="24"/>
                <w:lang w:val="en-GB"/>
              </w:rPr>
              <w:t xml:space="preserve"> sein, d. h. es können beispielsweise nur Bedingungen für chemische Reaktionen (Art der Substanzen, Industriebereich, Landwirtschaft usw.) oder Namen oder Wörter mit dem verschiedenen Wort im Zusammenhang mit chemischen Reaktionen (Produktionsprozesse, chemische Reaktionen und ihre Beispiele in verschiedenen Sprachen usw.) erarbeitet werden.</w:t>
            </w:r>
          </w:p>
        </w:tc>
      </w:tr>
      <w:tr w:rsidR="000020B9" w14:paraId="0A050DCE" w14:textId="77777777" w:rsidTr="00F72238">
        <w:trPr>
          <w:trHeight w:val="1370"/>
        </w:trPr>
        <w:tc>
          <w:tcPr>
            <w:tcW w:w="9762" w:type="dxa"/>
            <w:gridSpan w:val="4"/>
          </w:tcPr>
          <w:p w14:paraId="5AAE4874" w14:textId="6B3F6301" w:rsidR="000020B9" w:rsidRDefault="000020B9" w:rsidP="00127713">
            <w:pPr>
              <w:rPr>
                <w:rFonts w:ascii="avenir book" w:eastAsia="BatangChe" w:hAnsi="avenir book" w:cs="Arial" w:hint="eastAsia"/>
                <w:b/>
                <w:color w:val="465C7A"/>
                <w:sz w:val="28"/>
                <w:szCs w:val="28"/>
                <w:lang w:val="en-US"/>
              </w:rPr>
            </w:pPr>
            <w:r>
              <w:rPr>
                <w:rFonts w:ascii="avenir book" w:eastAsia="BatangChe" w:hAnsi="avenir book" w:cs="Arial"/>
                <w:b/>
                <w:color w:val="465C7A"/>
                <w:sz w:val="28"/>
                <w:szCs w:val="28"/>
                <w:lang w:val="en-US"/>
              </w:rPr>
              <w:t>Interdisziplinärer Ansatz</w:t>
            </w:r>
          </w:p>
          <w:p w14:paraId="6B1E71EA" w14:textId="2D6566F3" w:rsidR="00621B5E" w:rsidRDefault="00F72238" w:rsidP="00127713">
            <w:pPr>
              <w:rPr>
                <w:rFonts w:ascii="avenir book" w:eastAsia="BatangChe" w:hAnsi="avenir book" w:cs="Arial" w:hint="eastAsia"/>
                <w:b/>
                <w:color w:val="465C7A"/>
                <w:sz w:val="28"/>
                <w:szCs w:val="28"/>
                <w:lang w:val="en-US"/>
              </w:rPr>
            </w:pPr>
            <w:r w:rsidRPr="00F72238">
              <w:rPr>
                <w:rFonts w:eastAsia="BatangChe" w:cs="Arial"/>
                <w:color w:val="465C7A"/>
                <w:sz w:val="24"/>
                <w:szCs w:val="24"/>
                <w:lang w:val="en-GB"/>
              </w:rPr>
              <w:t>Arten von chemischen Reaktionen haben verschiedene Verbindungen zu anderen naturwissenschaftlichen Disziplinen und nicht nur zu diesen. Redoxreaktionen und Elektrizität, komplexe Reaktionen und Pigmente, Additionsreaktionen und Lebensmittelproduktion, Säure-Base-Reaktionen und volumetrische Analyse usw.</w:t>
            </w:r>
          </w:p>
        </w:tc>
      </w:tr>
    </w:tbl>
    <w:p w14:paraId="3D348D38" w14:textId="77777777" w:rsidR="000020B9" w:rsidRDefault="000020B9" w:rsidP="000020B9">
      <w:pPr>
        <w:rPr>
          <w:rFonts w:ascii="avenir book" w:hAnsi="avenir book"/>
          <w:lang w:val="en-US"/>
        </w:rPr>
      </w:pPr>
    </w:p>
    <w:p w14:paraId="001305E4" w14:textId="77777777" w:rsidR="00842EE4" w:rsidRDefault="00842EE4">
      <w:r>
        <w:br w:type="page"/>
      </w:r>
    </w:p>
    <w:tbl>
      <w:tblPr>
        <w:tblStyle w:val="Tabellenraster"/>
        <w:tblpPr w:leftFromText="141" w:rightFromText="141" w:vertAnchor="text" w:horzAnchor="margin" w:tblpXSpec="right" w:tblpY="201"/>
        <w:tblW w:w="9743" w:type="dxa"/>
        <w:tblBorders>
          <w:top w:val="single" w:sz="18" w:space="0" w:color="CBD974"/>
          <w:left w:val="single" w:sz="18" w:space="0" w:color="CBD974"/>
          <w:bottom w:val="single" w:sz="18" w:space="0" w:color="CBD974"/>
          <w:right w:val="single" w:sz="18" w:space="0" w:color="CBD974"/>
          <w:insideH w:val="single" w:sz="18" w:space="0" w:color="CBD974"/>
          <w:insideV w:val="single" w:sz="18" w:space="0" w:color="CBD974"/>
        </w:tblBorders>
        <w:tblLayout w:type="fixed"/>
        <w:tblLook w:val="04A0" w:firstRow="1" w:lastRow="0" w:firstColumn="1" w:lastColumn="0" w:noHBand="0" w:noVBand="1"/>
      </w:tblPr>
      <w:tblGrid>
        <w:gridCol w:w="2954"/>
        <w:gridCol w:w="4238"/>
        <w:gridCol w:w="1134"/>
        <w:gridCol w:w="1417"/>
      </w:tblGrid>
      <w:tr w:rsidR="000020B9" w14:paraId="6BAC267C" w14:textId="77777777" w:rsidTr="00127713">
        <w:trPr>
          <w:trHeight w:val="737"/>
        </w:trPr>
        <w:tc>
          <w:tcPr>
            <w:tcW w:w="9743" w:type="dxa"/>
            <w:gridSpan w:val="4"/>
            <w:vAlign w:val="center"/>
          </w:tcPr>
          <w:p w14:paraId="6081B93C" w14:textId="55E2FD0F" w:rsidR="000020B9" w:rsidRDefault="000020B9" w:rsidP="00127713">
            <w:pPr>
              <w:rPr>
                <w:rFonts w:eastAsia="BatangChe" w:cs="Arial"/>
                <w:b/>
                <w:color w:val="95A251"/>
                <w:sz w:val="24"/>
                <w:szCs w:val="24"/>
                <w:lang w:val="en-US"/>
              </w:rPr>
            </w:pPr>
            <w:r>
              <w:rPr>
                <w:rFonts w:eastAsia="BatangChe" w:cs="Arial"/>
                <w:b/>
                <w:color w:val="465C7A"/>
                <w:sz w:val="28"/>
                <w:szCs w:val="24"/>
                <w:lang w:val="en-US"/>
              </w:rPr>
              <w:lastRenderedPageBreak/>
              <w:t xml:space="preserve">II. </w:t>
            </w:r>
            <w:r w:rsidR="009266B6" w:rsidRPr="009266B6">
              <w:rPr>
                <w:rFonts w:eastAsia="BatangChe" w:cs="Arial"/>
                <w:b/>
                <w:color w:val="465C7A"/>
                <w:sz w:val="28"/>
                <w:szCs w:val="24"/>
                <w:lang w:val="en-US"/>
              </w:rPr>
              <w:t>Vertiefung des Themas „Chemische Reaktion”</w:t>
            </w:r>
          </w:p>
        </w:tc>
      </w:tr>
      <w:tr w:rsidR="000020B9" w14:paraId="1EC08436" w14:textId="77777777" w:rsidTr="00127713">
        <w:trPr>
          <w:trHeight w:val="737"/>
        </w:trPr>
        <w:tc>
          <w:tcPr>
            <w:tcW w:w="9743" w:type="dxa"/>
            <w:gridSpan w:val="4"/>
            <w:vAlign w:val="center"/>
          </w:tcPr>
          <w:p w14:paraId="464D4E45" w14:textId="205585F2" w:rsidR="000020B9" w:rsidRDefault="000020B9" w:rsidP="00127713">
            <w:pPr>
              <w:rPr>
                <w:rFonts w:eastAsia="BatangChe" w:cs="Arial"/>
                <w:color w:val="465C7A"/>
                <w:sz w:val="24"/>
                <w:szCs w:val="24"/>
                <w:lang w:val="en-GB"/>
              </w:rPr>
            </w:pPr>
            <w:r>
              <w:rPr>
                <w:rFonts w:eastAsia="BatangChe" w:cs="Arial"/>
                <w:color w:val="465C7A"/>
                <w:sz w:val="24"/>
                <w:szCs w:val="24"/>
                <w:lang w:val="en-GB"/>
              </w:rPr>
              <w:t>Vertiefung des Themas</w:t>
            </w:r>
          </w:p>
        </w:tc>
      </w:tr>
      <w:tr w:rsidR="000020B9" w14:paraId="4BC8DCF7" w14:textId="77777777" w:rsidTr="00127713">
        <w:trPr>
          <w:trHeight w:val="737"/>
        </w:trPr>
        <w:tc>
          <w:tcPr>
            <w:tcW w:w="9743" w:type="dxa"/>
            <w:gridSpan w:val="4"/>
            <w:vAlign w:val="center"/>
          </w:tcPr>
          <w:p w14:paraId="45F9FD4A" w14:textId="09252741" w:rsidR="00822137" w:rsidRPr="00822137" w:rsidRDefault="000020B9" w:rsidP="00822137">
            <w:pPr>
              <w:jc w:val="both"/>
              <w:rPr>
                <w:rFonts w:eastAsia="BatangChe" w:cs="Arial"/>
                <w:b/>
                <w:color w:val="465C7A"/>
                <w:sz w:val="24"/>
                <w:szCs w:val="24"/>
                <w:lang w:val="en-US"/>
              </w:rPr>
            </w:pPr>
            <w:r>
              <w:rPr>
                <w:rFonts w:eastAsia="BatangChe" w:cs="Arial"/>
                <w:b/>
                <w:color w:val="95A251"/>
                <w:sz w:val="24"/>
                <w:szCs w:val="24"/>
                <w:lang w:val="en-US"/>
              </w:rPr>
              <w:t xml:space="preserve">Aktivität 2.1: </w:t>
            </w:r>
            <w:r w:rsidR="00822137" w:rsidRPr="00822137">
              <w:rPr>
                <w:rFonts w:eastAsia="BatangChe" w:cs="Arial"/>
                <w:b/>
                <w:color w:val="465C7A"/>
                <w:sz w:val="24"/>
                <w:szCs w:val="24"/>
                <w:lang w:val="en-US"/>
              </w:rPr>
              <w:t>Reaktionszyklen in Verbindung mit MINT</w:t>
            </w:r>
            <w:r w:rsidR="00822137">
              <w:rPr>
                <w:rFonts w:eastAsia="BatangChe" w:cs="Arial"/>
                <w:b/>
                <w:color w:val="465C7A"/>
                <w:sz w:val="24"/>
                <w:szCs w:val="24"/>
                <w:lang w:val="en-US"/>
              </w:rPr>
              <w:t xml:space="preserve">: </w:t>
            </w:r>
            <w:r w:rsidR="00822137" w:rsidRPr="00822137">
              <w:rPr>
                <w:rFonts w:eastAsia="BatangChe" w:cs="Arial"/>
                <w:b/>
                <w:color w:val="465C7A"/>
                <w:sz w:val="24"/>
                <w:szCs w:val="24"/>
                <w:lang w:val="en-US"/>
              </w:rPr>
              <w:t>Verschiedene Arten von Reaktionszyklen</w:t>
            </w:r>
          </w:p>
          <w:p w14:paraId="5A9CC89C" w14:textId="2276D454" w:rsidR="000020B9" w:rsidRDefault="000020B9" w:rsidP="00127713">
            <w:pPr>
              <w:rPr>
                <w:rFonts w:cs="Arial"/>
                <w:sz w:val="24"/>
                <w:szCs w:val="24"/>
                <w:lang w:val="en-US"/>
              </w:rPr>
            </w:pPr>
          </w:p>
        </w:tc>
      </w:tr>
      <w:tr w:rsidR="000020B9" w14:paraId="4BD75BD0" w14:textId="77777777" w:rsidTr="00087CC6">
        <w:trPr>
          <w:trHeight w:val="965"/>
        </w:trPr>
        <w:tc>
          <w:tcPr>
            <w:tcW w:w="2954" w:type="dxa"/>
            <w:tcBorders>
              <w:bottom w:val="single" w:sz="18" w:space="0" w:color="CBD974"/>
              <w:right w:val="none" w:sz="4" w:space="0" w:color="000000"/>
            </w:tcBorders>
            <w:vAlign w:val="center"/>
          </w:tcPr>
          <w:p w14:paraId="73D1D6D4" w14:textId="26E3FC2E" w:rsidR="000020B9" w:rsidRDefault="00087CC6" w:rsidP="00127713">
            <w:pPr>
              <w:rPr>
                <w:rFonts w:cs="Arial"/>
                <w:sz w:val="24"/>
                <w:szCs w:val="24"/>
                <w:lang w:val="en-GB"/>
              </w:rPr>
            </w:pPr>
            <w:r w:rsidRPr="00B739F3">
              <w:rPr>
                <w:noProof/>
                <w:lang w:val="en-GB" w:eastAsia="cs-CZ"/>
              </w:rPr>
              <w:drawing>
                <wp:inline distT="0" distB="0" distL="0" distR="0" wp14:anchorId="134E411D" wp14:editId="3C24A531">
                  <wp:extent cx="468000" cy="468000"/>
                  <wp:effectExtent l="0" t="0" r="0" b="0"/>
                  <wp:docPr id="66" name="Imagen 66" descr="/Users/antquearm/Desktop/IncluSMe icons/Icons as JPEG/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sers/antquearm/Desktop/IncluSMe icons/Icons as JPEG/4-1.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68000" cy="468000"/>
                          </a:xfrm>
                          <a:prstGeom prst="rect">
                            <a:avLst/>
                          </a:prstGeom>
                          <a:noFill/>
                          <a:ln>
                            <a:noFill/>
                          </a:ln>
                        </pic:spPr>
                      </pic:pic>
                    </a:graphicData>
                  </a:graphic>
                </wp:inline>
              </w:drawing>
            </w:r>
            <w:r w:rsidRPr="00B739F3">
              <w:rPr>
                <w:rFonts w:ascii="avenir book" w:eastAsia="BatangChe" w:hAnsi="avenir book" w:cs="Courier New"/>
                <w:color w:val="000000" w:themeColor="text1"/>
                <w:lang w:val="en-GB"/>
              </w:rPr>
              <w:t xml:space="preserve"> oder </w:t>
            </w:r>
            <w:r w:rsidRPr="00B739F3">
              <w:rPr>
                <w:noProof/>
                <w:lang w:val="en-GB" w:eastAsia="cs-CZ"/>
              </w:rPr>
              <w:drawing>
                <wp:inline distT="0" distB="0" distL="0" distR="0" wp14:anchorId="64E2105B" wp14:editId="4F9A5ECE">
                  <wp:extent cx="468000" cy="468000"/>
                  <wp:effectExtent l="0" t="0" r="0" b="0"/>
                  <wp:docPr id="68" name="Imagen 68" descr="/Users/antquearm/Desktop/IncluSMe icons/Icons as JPEG/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sers/antquearm/Desktop/IncluSMe icons/Icons as JPEG/4-4.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68000" cy="468000"/>
                          </a:xfrm>
                          <a:prstGeom prst="rect">
                            <a:avLst/>
                          </a:prstGeom>
                          <a:noFill/>
                          <a:ln>
                            <a:noFill/>
                          </a:ln>
                        </pic:spPr>
                      </pic:pic>
                    </a:graphicData>
                  </a:graphic>
                </wp:inline>
              </w:drawing>
            </w:r>
            <w:r w:rsidRPr="00B739F3">
              <w:rPr>
                <w:noProof/>
                <w:lang w:val="en-GB" w:eastAsia="sr-Latn-CS"/>
              </w:rPr>
              <w:drawing>
                <wp:inline distT="0" distB="0" distL="0" distR="0" wp14:anchorId="7033E651" wp14:editId="12179755">
                  <wp:extent cx="468000" cy="468000"/>
                  <wp:effectExtent l="0" t="0" r="0" b="0"/>
                  <wp:docPr id="43" name="Imagen 92" descr="/Users/antquearm/Desktop/IncluSMe icons/Icons as JPEG/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Users/antquearm/Desktop/IncluSMe icons/Icons as JPEG/17.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68000" cy="468000"/>
                          </a:xfrm>
                          <a:prstGeom prst="rect">
                            <a:avLst/>
                          </a:prstGeom>
                          <a:noFill/>
                          <a:ln>
                            <a:noFill/>
                          </a:ln>
                        </pic:spPr>
                      </pic:pic>
                    </a:graphicData>
                  </a:graphic>
                </wp:inline>
              </w:drawing>
            </w:r>
          </w:p>
        </w:tc>
        <w:tc>
          <w:tcPr>
            <w:tcW w:w="4238" w:type="dxa"/>
            <w:tcBorders>
              <w:left w:val="none" w:sz="4" w:space="0" w:color="000000"/>
              <w:right w:val="single" w:sz="18" w:space="0" w:color="CBD974"/>
            </w:tcBorders>
            <w:vAlign w:val="center"/>
          </w:tcPr>
          <w:p w14:paraId="23F9D13B" w14:textId="12B3DF88" w:rsidR="000020B9" w:rsidRPr="00087CC6" w:rsidRDefault="00087CC6" w:rsidP="00127713">
            <w:pPr>
              <w:rPr>
                <w:rFonts w:eastAsia="BatangChe" w:cs="Arial"/>
                <w:b/>
                <w:color w:val="465C7A"/>
                <w:sz w:val="24"/>
                <w:szCs w:val="24"/>
                <w:lang w:val="en-US"/>
              </w:rPr>
            </w:pPr>
            <w:r>
              <w:rPr>
                <w:rFonts w:eastAsia="BatangChe" w:cs="Arial"/>
                <w:b/>
                <w:color w:val="465C7A"/>
                <w:sz w:val="24"/>
                <w:szCs w:val="24"/>
                <w:lang w:val="en-US"/>
              </w:rPr>
              <w:t xml:space="preserve">Einzelarbeit oder </w:t>
            </w:r>
            <w:r w:rsidR="000020B9">
              <w:rPr>
                <w:rFonts w:eastAsia="BatangChe" w:cs="Arial"/>
                <w:b/>
                <w:color w:val="465C7A"/>
                <w:sz w:val="24"/>
                <w:szCs w:val="24"/>
                <w:lang w:val="en-US"/>
              </w:rPr>
              <w:t>Gruppenarbeit</w:t>
            </w:r>
          </w:p>
        </w:tc>
        <w:tc>
          <w:tcPr>
            <w:tcW w:w="1134" w:type="dxa"/>
            <w:tcBorders>
              <w:top w:val="none" w:sz="4" w:space="0" w:color="000000"/>
              <w:left w:val="single" w:sz="18" w:space="0" w:color="CBD974"/>
              <w:bottom w:val="single" w:sz="18" w:space="0" w:color="CBD974"/>
              <w:right w:val="none" w:sz="4" w:space="0" w:color="000000"/>
            </w:tcBorders>
            <w:vAlign w:val="center"/>
          </w:tcPr>
          <w:p w14:paraId="41DC8F36" w14:textId="77777777" w:rsidR="000020B9" w:rsidRDefault="000020B9" w:rsidP="00127713">
            <w:pPr>
              <w:jc w:val="right"/>
              <w:rPr>
                <w:sz w:val="24"/>
                <w:szCs w:val="24"/>
                <w:lang w:val="en-GB"/>
              </w:rPr>
            </w:pPr>
            <w:r>
              <w:rPr>
                <w:noProof/>
                <w:sz w:val="24"/>
                <w:szCs w:val="24"/>
                <w:lang w:eastAsia="de-DE"/>
              </w:rPr>
              <w:drawing>
                <wp:inline distT="0" distB="0" distL="0" distR="0" wp14:anchorId="0F79BA2C" wp14:editId="4BE7D90A">
                  <wp:extent cx="468000" cy="468000"/>
                  <wp:effectExtent l="0" t="0" r="0" b="0"/>
                  <wp:docPr id="22" name="Imagen 58" descr="../IncluSMe%20icons/Sophya/IncluSMe%20icons/Icons%20as%20JPEG/3-6a_timing-45min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cluSMe%20icons/Sophya/IncluSMe%20icons/Icons%20as%20JPEG/3-6a_timing-45min_.jpg"/>
                          <pic:cNvPicPr>
                            <a:picLocks noChangeAspect="1"/>
                          </pic:cNvPicPr>
                        </pic:nvPicPr>
                        <pic:blipFill>
                          <a:blip r:embed="rId30"/>
                          <a:stretch/>
                        </pic:blipFill>
                        <pic:spPr bwMode="auto">
                          <a:xfrm>
                            <a:off x="0" y="0"/>
                            <a:ext cx="468000" cy="468000"/>
                          </a:xfrm>
                          <a:prstGeom prst="rect">
                            <a:avLst/>
                          </a:prstGeom>
                          <a:noFill/>
                          <a:ln>
                            <a:noFill/>
                          </a:ln>
                        </pic:spPr>
                      </pic:pic>
                    </a:graphicData>
                  </a:graphic>
                </wp:inline>
              </w:drawing>
            </w:r>
          </w:p>
        </w:tc>
        <w:tc>
          <w:tcPr>
            <w:tcW w:w="1417" w:type="dxa"/>
            <w:tcBorders>
              <w:left w:val="none" w:sz="4" w:space="0" w:color="000000"/>
            </w:tcBorders>
            <w:vAlign w:val="center"/>
          </w:tcPr>
          <w:p w14:paraId="456EEF19" w14:textId="2DAE5DBA" w:rsidR="000020B9" w:rsidRDefault="00087CC6" w:rsidP="00127713">
            <w:pPr>
              <w:rPr>
                <w:sz w:val="24"/>
                <w:szCs w:val="24"/>
                <w:lang w:val="en-GB"/>
              </w:rPr>
            </w:pPr>
            <w:r>
              <w:rPr>
                <w:rFonts w:eastAsia="BatangChe" w:cs="Arial"/>
                <w:b/>
                <w:color w:val="465C7A"/>
                <w:sz w:val="24"/>
                <w:szCs w:val="24"/>
                <w:lang w:val="en-US"/>
              </w:rPr>
              <w:t xml:space="preserve">45 </w:t>
            </w:r>
            <w:r w:rsidR="000020B9">
              <w:rPr>
                <w:rFonts w:eastAsia="BatangChe" w:cs="Arial"/>
                <w:b/>
                <w:color w:val="465C7A"/>
                <w:sz w:val="24"/>
                <w:szCs w:val="24"/>
                <w:lang w:val="en-US"/>
              </w:rPr>
              <w:t>Min</w:t>
            </w:r>
          </w:p>
        </w:tc>
      </w:tr>
      <w:tr w:rsidR="000020B9" w14:paraId="5C1F5B9D" w14:textId="77777777" w:rsidTr="00087CC6">
        <w:trPr>
          <w:trHeight w:val="1270"/>
        </w:trPr>
        <w:tc>
          <w:tcPr>
            <w:tcW w:w="9743" w:type="dxa"/>
            <w:gridSpan w:val="4"/>
          </w:tcPr>
          <w:p w14:paraId="4F7B1DA3" w14:textId="77777777" w:rsidR="000020B9" w:rsidRDefault="000020B9" w:rsidP="00127713">
            <w:pPr>
              <w:rPr>
                <w:rFonts w:ascii="avenir book" w:eastAsia="BatangChe" w:hAnsi="avenir book" w:cs="Arial" w:hint="eastAsia"/>
                <w:b/>
                <w:color w:val="465C7A"/>
                <w:sz w:val="28"/>
                <w:szCs w:val="28"/>
                <w:lang w:val="en-US"/>
              </w:rPr>
            </w:pPr>
            <w:r>
              <w:rPr>
                <w:rFonts w:ascii="avenir book" w:eastAsia="BatangChe" w:hAnsi="avenir book" w:cs="Arial"/>
                <w:b/>
                <w:color w:val="465C7A"/>
                <w:sz w:val="28"/>
                <w:szCs w:val="28"/>
                <w:lang w:val="en-US"/>
              </w:rPr>
              <w:t>Lernziele</w:t>
            </w:r>
          </w:p>
          <w:p w14:paraId="709696AD" w14:textId="01AD4B1A" w:rsidR="00087CC6" w:rsidRDefault="00087CC6" w:rsidP="00127713">
            <w:pPr>
              <w:rPr>
                <w:rFonts w:ascii="avenir book" w:eastAsia="BatangChe" w:hAnsi="avenir book" w:cs="Arial" w:hint="eastAsia"/>
                <w:b/>
                <w:color w:val="465C7A"/>
                <w:sz w:val="28"/>
                <w:szCs w:val="28"/>
                <w:lang w:val="en-US"/>
              </w:rPr>
            </w:pPr>
            <w:r w:rsidRPr="00A328A5">
              <w:rPr>
                <w:rFonts w:eastAsia="BatangChe" w:cs="Arial"/>
                <w:color w:val="465C7A"/>
                <w:sz w:val="24"/>
                <w:szCs w:val="24"/>
                <w:lang w:val="en-GB"/>
              </w:rPr>
              <w:t xml:space="preserve">Chemische Reaktionen gehören zu den zentralen Themen des Chemieunterrichts auf allen Bildungsebenen. Die </w:t>
            </w:r>
            <w:proofErr w:type="spellStart"/>
            <w:r w:rsidR="00B122D6">
              <w:rPr>
                <w:rFonts w:eastAsia="BatangChe" w:cs="Arial"/>
                <w:color w:val="465C7A"/>
                <w:sz w:val="24"/>
                <w:szCs w:val="24"/>
                <w:lang w:val="en-GB"/>
              </w:rPr>
              <w:t>Alltagsrelevanz</w:t>
            </w:r>
            <w:proofErr w:type="spellEnd"/>
            <w:r w:rsidRPr="00A328A5">
              <w:rPr>
                <w:rFonts w:eastAsia="BatangChe" w:cs="Arial"/>
                <w:color w:val="465C7A"/>
                <w:sz w:val="24"/>
                <w:szCs w:val="24"/>
                <w:lang w:val="en-GB"/>
              </w:rPr>
              <w:t xml:space="preserve"> und </w:t>
            </w:r>
            <w:proofErr w:type="spellStart"/>
            <w:r w:rsidRPr="00A328A5">
              <w:rPr>
                <w:rFonts w:eastAsia="BatangChe" w:cs="Arial"/>
                <w:color w:val="465C7A"/>
                <w:sz w:val="24"/>
                <w:szCs w:val="24"/>
                <w:lang w:val="en-GB"/>
              </w:rPr>
              <w:t>auch</w:t>
            </w:r>
            <w:proofErr w:type="spellEnd"/>
            <w:r w:rsidRPr="00A328A5">
              <w:rPr>
                <w:rFonts w:eastAsia="BatangChe" w:cs="Arial"/>
                <w:color w:val="465C7A"/>
                <w:sz w:val="24"/>
                <w:szCs w:val="24"/>
                <w:lang w:val="en-GB"/>
              </w:rPr>
              <w:t xml:space="preserve"> </w:t>
            </w:r>
            <w:r w:rsidR="00B122D6">
              <w:rPr>
                <w:rFonts w:eastAsia="BatangChe" w:cs="Arial"/>
                <w:color w:val="465C7A"/>
                <w:sz w:val="24"/>
                <w:szCs w:val="24"/>
                <w:lang w:val="en-GB"/>
              </w:rPr>
              <w:t xml:space="preserve">die </w:t>
            </w:r>
            <w:r w:rsidR="00B122D6" w:rsidRPr="00A328A5">
              <w:rPr>
                <w:rFonts w:eastAsia="BatangChe" w:cs="Arial"/>
                <w:color w:val="465C7A"/>
                <w:sz w:val="24"/>
                <w:szCs w:val="24"/>
                <w:lang w:val="en-GB"/>
              </w:rPr>
              <w:t>MINT</w:t>
            </w:r>
            <w:r w:rsidR="00B122D6">
              <w:rPr>
                <w:rFonts w:eastAsia="BatangChe" w:cs="Arial"/>
                <w:color w:val="465C7A"/>
                <w:sz w:val="24"/>
                <w:szCs w:val="24"/>
                <w:lang w:val="en-GB"/>
              </w:rPr>
              <w:t>-</w:t>
            </w:r>
            <w:proofErr w:type="spellStart"/>
            <w:r w:rsidR="00B122D6">
              <w:rPr>
                <w:rFonts w:eastAsia="BatangChe" w:cs="Arial"/>
                <w:color w:val="465C7A"/>
                <w:sz w:val="24"/>
                <w:szCs w:val="24"/>
                <w:lang w:val="en-GB"/>
              </w:rPr>
              <w:t>Relevanz</w:t>
            </w:r>
            <w:proofErr w:type="spellEnd"/>
            <w:r w:rsidR="00B122D6">
              <w:rPr>
                <w:rFonts w:eastAsia="BatangChe" w:cs="Arial"/>
                <w:color w:val="465C7A"/>
                <w:sz w:val="24"/>
                <w:szCs w:val="24"/>
                <w:lang w:val="en-GB"/>
              </w:rPr>
              <w:t xml:space="preserve">  </w:t>
            </w:r>
            <w:proofErr w:type="spellStart"/>
            <w:r w:rsidR="00B122D6">
              <w:rPr>
                <w:rFonts w:eastAsia="BatangChe" w:cs="Arial"/>
                <w:color w:val="465C7A"/>
                <w:sz w:val="24"/>
                <w:szCs w:val="24"/>
                <w:lang w:val="en-GB"/>
              </w:rPr>
              <w:t>lassen</w:t>
            </w:r>
            <w:proofErr w:type="spellEnd"/>
            <w:r w:rsidR="00B122D6">
              <w:rPr>
                <w:rFonts w:eastAsia="BatangChe" w:cs="Arial"/>
                <w:color w:val="465C7A"/>
                <w:sz w:val="24"/>
                <w:szCs w:val="24"/>
                <w:lang w:val="en-GB"/>
              </w:rPr>
              <w:t xml:space="preserve"> </w:t>
            </w:r>
            <w:proofErr w:type="spellStart"/>
            <w:r w:rsidRPr="00A328A5">
              <w:rPr>
                <w:rFonts w:eastAsia="BatangChe" w:cs="Arial"/>
                <w:color w:val="465C7A"/>
                <w:sz w:val="24"/>
                <w:szCs w:val="24"/>
                <w:lang w:val="en-GB"/>
              </w:rPr>
              <w:t>sich</w:t>
            </w:r>
            <w:proofErr w:type="spellEnd"/>
            <w:r w:rsidRPr="00A328A5">
              <w:rPr>
                <w:rFonts w:eastAsia="BatangChe" w:cs="Arial"/>
                <w:color w:val="465C7A"/>
                <w:sz w:val="24"/>
                <w:szCs w:val="24"/>
                <w:lang w:val="en-GB"/>
              </w:rPr>
              <w:t xml:space="preserve"> </w:t>
            </w:r>
            <w:proofErr w:type="spellStart"/>
            <w:r w:rsidRPr="00A328A5">
              <w:rPr>
                <w:rFonts w:eastAsia="BatangChe" w:cs="Arial"/>
                <w:color w:val="465C7A"/>
                <w:sz w:val="24"/>
                <w:szCs w:val="24"/>
                <w:lang w:val="en-GB"/>
              </w:rPr>
              <w:t>anhand</w:t>
            </w:r>
            <w:proofErr w:type="spellEnd"/>
            <w:r w:rsidRPr="00A328A5">
              <w:rPr>
                <w:rFonts w:eastAsia="BatangChe" w:cs="Arial"/>
                <w:color w:val="465C7A"/>
                <w:sz w:val="24"/>
                <w:szCs w:val="24"/>
                <w:lang w:val="en-GB"/>
              </w:rPr>
              <w:t xml:space="preserve"> der </w:t>
            </w:r>
            <w:proofErr w:type="spellStart"/>
            <w:r w:rsidRPr="00A328A5">
              <w:rPr>
                <w:rFonts w:eastAsia="BatangChe" w:cs="Arial"/>
                <w:color w:val="465C7A"/>
                <w:sz w:val="24"/>
                <w:szCs w:val="24"/>
                <w:lang w:val="en-GB"/>
              </w:rPr>
              <w:t>sogenannten</w:t>
            </w:r>
            <w:proofErr w:type="spellEnd"/>
            <w:r w:rsidRPr="00A328A5">
              <w:rPr>
                <w:rFonts w:eastAsia="BatangChe" w:cs="Arial"/>
                <w:color w:val="465C7A"/>
                <w:sz w:val="24"/>
                <w:szCs w:val="24"/>
                <w:lang w:val="en-GB"/>
              </w:rPr>
              <w:t xml:space="preserve"> </w:t>
            </w:r>
            <w:proofErr w:type="spellStart"/>
            <w:r w:rsidRPr="00A328A5">
              <w:rPr>
                <w:rFonts w:eastAsia="BatangChe" w:cs="Arial"/>
                <w:color w:val="465C7A"/>
                <w:sz w:val="24"/>
                <w:szCs w:val="24"/>
                <w:lang w:val="en-GB"/>
              </w:rPr>
              <w:t>Versuchszyklen</w:t>
            </w:r>
            <w:proofErr w:type="spellEnd"/>
            <w:r w:rsidRPr="00A328A5">
              <w:rPr>
                <w:rFonts w:eastAsia="BatangChe" w:cs="Arial"/>
                <w:color w:val="465C7A"/>
                <w:sz w:val="24"/>
                <w:szCs w:val="24"/>
                <w:lang w:val="en-GB"/>
              </w:rPr>
              <w:t xml:space="preserve"> gut </w:t>
            </w:r>
            <w:proofErr w:type="spellStart"/>
            <w:r w:rsidRPr="00A328A5">
              <w:rPr>
                <w:rFonts w:eastAsia="BatangChe" w:cs="Arial"/>
                <w:color w:val="465C7A"/>
                <w:sz w:val="24"/>
                <w:szCs w:val="24"/>
                <w:lang w:val="en-GB"/>
              </w:rPr>
              <w:t>veranschaulichen</w:t>
            </w:r>
            <w:proofErr w:type="spellEnd"/>
            <w:r w:rsidRPr="00A328A5">
              <w:rPr>
                <w:rFonts w:eastAsia="BatangChe" w:cs="Arial"/>
                <w:color w:val="465C7A"/>
                <w:sz w:val="24"/>
                <w:szCs w:val="24"/>
                <w:lang w:val="en-GB"/>
              </w:rPr>
              <w:t>.</w:t>
            </w:r>
          </w:p>
        </w:tc>
      </w:tr>
      <w:tr w:rsidR="000020B9" w14:paraId="6953AF9A" w14:textId="77777777" w:rsidTr="00842EE4">
        <w:trPr>
          <w:trHeight w:val="806"/>
        </w:trPr>
        <w:tc>
          <w:tcPr>
            <w:tcW w:w="9743" w:type="dxa"/>
            <w:gridSpan w:val="4"/>
          </w:tcPr>
          <w:p w14:paraId="480BF180" w14:textId="3F89FE95" w:rsidR="000020B9" w:rsidRDefault="000020B9" w:rsidP="00127713">
            <w:pPr>
              <w:rPr>
                <w:rFonts w:ascii="avenir book" w:eastAsia="BatangChe" w:hAnsi="avenir book" w:cs="Arial" w:hint="eastAsia"/>
                <w:b/>
                <w:color w:val="465C7A"/>
                <w:sz w:val="28"/>
                <w:szCs w:val="28"/>
                <w:lang w:val="en-US"/>
              </w:rPr>
            </w:pPr>
            <w:r>
              <w:rPr>
                <w:rFonts w:ascii="avenir book" w:eastAsia="BatangChe" w:hAnsi="avenir book" w:cs="Arial"/>
                <w:b/>
                <w:color w:val="465C7A"/>
                <w:sz w:val="28"/>
                <w:szCs w:val="28"/>
                <w:lang w:val="en-US"/>
              </w:rPr>
              <w:t>Sitzungsbeschreibung</w:t>
            </w:r>
          </w:p>
          <w:p w14:paraId="2954F2B9" w14:textId="77777777" w:rsidR="00087CC6" w:rsidRDefault="00087CC6" w:rsidP="00087CC6">
            <w:pPr>
              <w:jc w:val="both"/>
              <w:rPr>
                <w:rFonts w:eastAsia="BatangChe" w:cs="Arial"/>
                <w:color w:val="465C7A"/>
                <w:sz w:val="24"/>
                <w:szCs w:val="24"/>
                <w:lang w:val="en-GB"/>
              </w:rPr>
            </w:pPr>
            <w:r>
              <w:rPr>
                <w:rFonts w:eastAsia="BatangChe" w:cs="Arial"/>
                <w:color w:val="465C7A"/>
                <w:sz w:val="24"/>
                <w:szCs w:val="24"/>
                <w:lang w:val="en-GB"/>
              </w:rPr>
              <w:t xml:space="preserve">Lesen Sie </w:t>
            </w:r>
            <w:r w:rsidRPr="004B4F02">
              <w:rPr>
                <w:rFonts w:eastAsia="BatangChe" w:cs="Arial"/>
                <w:color w:val="465C7A"/>
                <w:sz w:val="24"/>
                <w:szCs w:val="24"/>
                <w:lang w:val="en-GB"/>
              </w:rPr>
              <w:t xml:space="preserve">das Schema des experimentellen Zyklus </w:t>
            </w:r>
            <w:r>
              <w:rPr>
                <w:rFonts w:eastAsia="BatangChe" w:cs="Arial"/>
                <w:color w:val="465C7A"/>
                <w:sz w:val="24"/>
                <w:szCs w:val="24"/>
                <w:lang w:val="en-GB"/>
              </w:rPr>
              <w:t xml:space="preserve">und beschreiben Sie </w:t>
            </w:r>
            <w:r w:rsidRPr="004B4F02">
              <w:rPr>
                <w:rFonts w:eastAsia="BatangChe" w:cs="Arial"/>
                <w:color w:val="465C7A"/>
                <w:sz w:val="24"/>
                <w:szCs w:val="24"/>
                <w:lang w:val="en-GB"/>
              </w:rPr>
              <w:t>die einzelnen Schritte</w:t>
            </w:r>
            <w:r>
              <w:rPr>
                <w:rFonts w:eastAsia="BatangChe" w:cs="Arial"/>
                <w:color w:val="465C7A"/>
                <w:sz w:val="24"/>
                <w:szCs w:val="24"/>
                <w:lang w:val="en-GB"/>
              </w:rPr>
              <w:t>:</w:t>
            </w:r>
          </w:p>
          <w:p w14:paraId="3AF07C13" w14:textId="77777777" w:rsidR="00087CC6" w:rsidRDefault="00087CC6" w:rsidP="00087CC6">
            <w:pPr>
              <w:pStyle w:val="Listenabsatz"/>
              <w:numPr>
                <w:ilvl w:val="0"/>
                <w:numId w:val="11"/>
              </w:numPr>
              <w:jc w:val="both"/>
              <w:rPr>
                <w:rFonts w:eastAsia="BatangChe" w:cs="Arial"/>
                <w:color w:val="465C7A"/>
                <w:sz w:val="24"/>
                <w:szCs w:val="24"/>
                <w:lang w:val="en-GB"/>
              </w:rPr>
            </w:pPr>
            <w:r w:rsidRPr="005E0DEB">
              <w:rPr>
                <w:rFonts w:eastAsia="BatangChe" w:cs="Arial"/>
                <w:color w:val="465C7A"/>
                <w:sz w:val="24"/>
                <w:szCs w:val="24"/>
                <w:lang w:val="en-GB"/>
              </w:rPr>
              <w:t>auf der phänomenologischen Ebene, d. h. der Beschreibung der Produkte,</w:t>
            </w:r>
          </w:p>
          <w:p w14:paraId="36D4A8B7" w14:textId="71431972" w:rsidR="00087CC6" w:rsidRDefault="00087CC6" w:rsidP="00087CC6">
            <w:pPr>
              <w:pStyle w:val="Listenabsatz"/>
              <w:numPr>
                <w:ilvl w:val="0"/>
                <w:numId w:val="11"/>
              </w:numPr>
              <w:jc w:val="both"/>
              <w:rPr>
                <w:rFonts w:eastAsia="BatangChe" w:cs="Arial"/>
                <w:color w:val="465C7A"/>
                <w:sz w:val="24"/>
                <w:szCs w:val="24"/>
                <w:lang w:val="en-GB"/>
              </w:rPr>
            </w:pPr>
            <w:r w:rsidRPr="005E0DEB">
              <w:rPr>
                <w:rFonts w:eastAsia="BatangChe" w:cs="Arial"/>
                <w:color w:val="465C7A"/>
                <w:sz w:val="24"/>
                <w:szCs w:val="24"/>
                <w:lang w:val="en-GB"/>
              </w:rPr>
              <w:t xml:space="preserve">auf der </w:t>
            </w:r>
            <w:proofErr w:type="spellStart"/>
            <w:r w:rsidR="00B122D6">
              <w:rPr>
                <w:rFonts w:eastAsia="BatangChe" w:cs="Arial"/>
                <w:color w:val="465C7A"/>
                <w:sz w:val="24"/>
                <w:szCs w:val="24"/>
                <w:lang w:val="en-GB"/>
              </w:rPr>
              <w:t>Beschreibungsebene</w:t>
            </w:r>
            <w:proofErr w:type="spellEnd"/>
            <w:r w:rsidRPr="005E0DEB">
              <w:rPr>
                <w:rFonts w:eastAsia="BatangChe" w:cs="Arial"/>
                <w:color w:val="465C7A"/>
                <w:sz w:val="24"/>
                <w:szCs w:val="24"/>
                <w:lang w:val="en-GB"/>
              </w:rPr>
              <w:t xml:space="preserve"> der </w:t>
            </w:r>
            <w:proofErr w:type="spellStart"/>
            <w:r w:rsidRPr="005E0DEB">
              <w:rPr>
                <w:rFonts w:eastAsia="BatangChe" w:cs="Arial"/>
                <w:color w:val="465C7A"/>
                <w:sz w:val="24"/>
                <w:szCs w:val="24"/>
                <w:lang w:val="en-GB"/>
              </w:rPr>
              <w:t>relevanten</w:t>
            </w:r>
            <w:proofErr w:type="spellEnd"/>
            <w:r w:rsidRPr="005E0DEB">
              <w:rPr>
                <w:rFonts w:eastAsia="BatangChe" w:cs="Arial"/>
                <w:color w:val="465C7A"/>
                <w:sz w:val="24"/>
                <w:szCs w:val="24"/>
                <w:lang w:val="en-GB"/>
              </w:rPr>
              <w:t xml:space="preserve"> </w:t>
            </w:r>
            <w:proofErr w:type="spellStart"/>
            <w:r w:rsidRPr="005E0DEB">
              <w:rPr>
                <w:rFonts w:eastAsia="BatangChe" w:cs="Arial"/>
                <w:color w:val="465C7A"/>
                <w:sz w:val="24"/>
                <w:szCs w:val="24"/>
                <w:lang w:val="en-GB"/>
              </w:rPr>
              <w:t>chemischen</w:t>
            </w:r>
            <w:proofErr w:type="spellEnd"/>
            <w:r w:rsidRPr="005E0DEB">
              <w:rPr>
                <w:rFonts w:eastAsia="BatangChe" w:cs="Arial"/>
                <w:color w:val="465C7A"/>
                <w:sz w:val="24"/>
                <w:szCs w:val="24"/>
                <w:lang w:val="en-GB"/>
              </w:rPr>
              <w:t xml:space="preserve"> Reaktionen, einschließlich der Charakterisierung der Reaktionsbedingungen</w:t>
            </w:r>
            <w:r>
              <w:rPr>
                <w:rFonts w:eastAsia="BatangChe" w:cs="Arial"/>
                <w:color w:val="465C7A"/>
                <w:sz w:val="24"/>
                <w:szCs w:val="24"/>
                <w:lang w:val="en-GB"/>
              </w:rPr>
              <w:t>,</w:t>
            </w:r>
          </w:p>
          <w:p w14:paraId="175936B8" w14:textId="77777777" w:rsidR="00087CC6" w:rsidRDefault="00087CC6" w:rsidP="00087CC6">
            <w:pPr>
              <w:pStyle w:val="Listenabsatz"/>
              <w:numPr>
                <w:ilvl w:val="0"/>
                <w:numId w:val="11"/>
              </w:numPr>
              <w:jc w:val="both"/>
              <w:rPr>
                <w:rFonts w:eastAsia="BatangChe" w:cs="Arial"/>
                <w:color w:val="465C7A"/>
                <w:sz w:val="24"/>
                <w:szCs w:val="24"/>
                <w:lang w:val="en-GB"/>
              </w:rPr>
            </w:pPr>
            <w:r>
              <w:rPr>
                <w:rFonts w:eastAsia="BatangChe" w:cs="Arial"/>
                <w:color w:val="465C7A"/>
                <w:sz w:val="24"/>
                <w:szCs w:val="24"/>
                <w:lang w:val="en-GB"/>
              </w:rPr>
              <w:t xml:space="preserve">bei </w:t>
            </w:r>
            <w:r w:rsidRPr="005E0DEB">
              <w:rPr>
                <w:rFonts w:eastAsia="BatangChe" w:cs="Arial"/>
                <w:color w:val="465C7A"/>
                <w:sz w:val="24"/>
                <w:szCs w:val="24"/>
                <w:lang w:val="en-GB"/>
              </w:rPr>
              <w:t>der Entwicklung und Quantifizierung chemischer Gleichungen</w:t>
            </w:r>
            <w:r>
              <w:rPr>
                <w:rFonts w:eastAsia="BatangChe" w:cs="Arial"/>
                <w:color w:val="465C7A"/>
                <w:sz w:val="24"/>
                <w:szCs w:val="24"/>
                <w:lang w:val="en-GB"/>
              </w:rPr>
              <w:t>,</w:t>
            </w:r>
          </w:p>
          <w:p w14:paraId="5494FA33" w14:textId="77777777" w:rsidR="00087CC6" w:rsidRDefault="00087CC6" w:rsidP="00087CC6">
            <w:pPr>
              <w:pStyle w:val="Listenabsatz"/>
              <w:numPr>
                <w:ilvl w:val="0"/>
                <w:numId w:val="11"/>
              </w:numPr>
              <w:jc w:val="both"/>
              <w:rPr>
                <w:rFonts w:eastAsia="BatangChe" w:cs="Arial"/>
                <w:color w:val="465C7A"/>
                <w:sz w:val="24"/>
                <w:szCs w:val="24"/>
                <w:lang w:val="en-GB"/>
              </w:rPr>
            </w:pPr>
            <w:r>
              <w:rPr>
                <w:rFonts w:eastAsia="BatangChe" w:cs="Arial"/>
                <w:color w:val="465C7A"/>
                <w:sz w:val="24"/>
                <w:szCs w:val="24"/>
                <w:lang w:val="en-GB"/>
              </w:rPr>
              <w:t xml:space="preserve">auf </w:t>
            </w:r>
            <w:r w:rsidRPr="005E0DEB">
              <w:rPr>
                <w:rFonts w:eastAsia="BatangChe" w:cs="Arial"/>
                <w:color w:val="465C7A"/>
                <w:sz w:val="24"/>
                <w:szCs w:val="24"/>
                <w:lang w:val="en-GB"/>
              </w:rPr>
              <w:t xml:space="preserve">der </w:t>
            </w:r>
            <w:r>
              <w:rPr>
                <w:rFonts w:eastAsia="BatangChe" w:cs="Arial"/>
                <w:color w:val="465C7A"/>
                <w:sz w:val="24"/>
                <w:szCs w:val="24"/>
                <w:lang w:val="en-GB"/>
              </w:rPr>
              <w:t xml:space="preserve">Veranschaulichung des Schemas im Zusammenhang mit dem Alltag </w:t>
            </w:r>
            <w:r w:rsidRPr="005E0DEB">
              <w:rPr>
                <w:rFonts w:eastAsia="BatangChe" w:cs="Arial"/>
                <w:color w:val="465C7A"/>
                <w:sz w:val="24"/>
                <w:szCs w:val="24"/>
                <w:lang w:val="en-GB"/>
              </w:rPr>
              <w:t xml:space="preserve">(Verwendung von Bildern, Fotos usw.). </w:t>
            </w:r>
          </w:p>
          <w:p w14:paraId="724F49B2" w14:textId="77777777" w:rsidR="00087CC6" w:rsidRDefault="00087CC6" w:rsidP="00087CC6">
            <w:pPr>
              <w:jc w:val="both"/>
              <w:rPr>
                <w:rFonts w:eastAsia="BatangChe" w:cs="Arial"/>
                <w:color w:val="465C7A"/>
                <w:sz w:val="24"/>
                <w:szCs w:val="24"/>
                <w:lang w:val="en-GB"/>
              </w:rPr>
            </w:pPr>
            <w:r>
              <w:rPr>
                <w:rFonts w:eastAsia="BatangChe" w:cs="Arial"/>
                <w:color w:val="465C7A"/>
                <w:sz w:val="24"/>
                <w:szCs w:val="24"/>
                <w:lang w:val="en-GB"/>
              </w:rPr>
              <w:t xml:space="preserve">Nutzen Sie </w:t>
            </w:r>
            <w:r w:rsidRPr="005E0DEB">
              <w:rPr>
                <w:rFonts w:eastAsia="BatangChe" w:cs="Arial"/>
                <w:color w:val="465C7A"/>
                <w:sz w:val="24"/>
                <w:szCs w:val="24"/>
                <w:lang w:val="en-GB"/>
              </w:rPr>
              <w:t>Informationsquellen wie Fachliteratur und relevante Internetquellen (Recherche und Vergleich von Informationen zu verschiedenen Arten von Zyklen, an zyklischen Veränderungen beteiligten Chemikalien usw.).</w:t>
            </w:r>
          </w:p>
          <w:p w14:paraId="66CB2354" w14:textId="77777777" w:rsidR="00087CC6" w:rsidRPr="005E0DEB" w:rsidRDefault="00087CC6" w:rsidP="00087CC6">
            <w:pPr>
              <w:jc w:val="both"/>
              <w:rPr>
                <w:rFonts w:eastAsia="BatangChe" w:cs="Arial"/>
                <w:color w:val="465C7A"/>
                <w:sz w:val="24"/>
                <w:szCs w:val="24"/>
                <w:lang w:val="en-GB"/>
              </w:rPr>
            </w:pPr>
            <w:r>
              <w:rPr>
                <w:rFonts w:eastAsia="BatangChe" w:cs="Arial"/>
                <w:color w:val="465C7A"/>
                <w:sz w:val="24"/>
                <w:szCs w:val="24"/>
                <w:lang w:val="en-GB"/>
              </w:rPr>
              <w:t>Beispiele für experimentelle Zyklen für die oben genannte Aktivität:</w:t>
            </w:r>
          </w:p>
          <w:p w14:paraId="1A173C7D" w14:textId="77777777" w:rsidR="00087CC6" w:rsidRPr="004B4F02" w:rsidRDefault="00087CC6" w:rsidP="00087CC6">
            <w:pPr>
              <w:rPr>
                <w:rFonts w:eastAsia="BatangChe" w:cs="Arial"/>
                <w:color w:val="465C7A"/>
                <w:sz w:val="24"/>
                <w:szCs w:val="24"/>
                <w:lang w:val="en-GB"/>
              </w:rPr>
            </w:pPr>
          </w:p>
          <w:p w14:paraId="08783B44" w14:textId="77777777" w:rsidR="00087CC6" w:rsidRDefault="00087CC6" w:rsidP="00087CC6">
            <w:pPr>
              <w:jc w:val="center"/>
              <w:rPr>
                <w:rFonts w:eastAsia="BatangChe" w:cs="Arial"/>
                <w:color w:val="465C7A"/>
                <w:sz w:val="24"/>
                <w:szCs w:val="24"/>
                <w:lang w:val="en-GB"/>
              </w:rPr>
            </w:pPr>
            <w:r w:rsidRPr="004B4F02">
              <w:rPr>
                <w:rFonts w:eastAsia="BatangChe" w:cs="Arial"/>
                <w:noProof/>
                <w:color w:val="465C7A"/>
                <w:sz w:val="24"/>
                <w:szCs w:val="24"/>
                <w:lang w:val="en-GB"/>
              </w:rPr>
              <w:drawing>
                <wp:inline distT="0" distB="0" distL="0" distR="0" wp14:anchorId="2312D22D" wp14:editId="2415DBE5">
                  <wp:extent cx="5560154" cy="2266950"/>
                  <wp:effectExtent l="0" t="0" r="2540" b="0"/>
                  <wp:docPr id="41" name="Obrázek 15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39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561733" cy="2267594"/>
                          </a:xfrm>
                          <a:prstGeom prst="rect">
                            <a:avLst/>
                          </a:prstGeom>
                          <a:noFill/>
                          <a:ln>
                            <a:noFill/>
                          </a:ln>
                        </pic:spPr>
                      </pic:pic>
                    </a:graphicData>
                  </a:graphic>
                </wp:inline>
              </w:drawing>
            </w:r>
          </w:p>
          <w:p w14:paraId="0786477E" w14:textId="77777777" w:rsidR="00087CC6" w:rsidRDefault="00087CC6" w:rsidP="00087CC6">
            <w:pPr>
              <w:jc w:val="both"/>
              <w:rPr>
                <w:rFonts w:eastAsia="BatangChe" w:cs="Arial"/>
                <w:color w:val="465C7A"/>
                <w:sz w:val="24"/>
                <w:szCs w:val="24"/>
                <w:lang w:val="en-GB"/>
              </w:rPr>
            </w:pPr>
          </w:p>
          <w:p w14:paraId="4571718F" w14:textId="77777777" w:rsidR="00087CC6" w:rsidRDefault="00087CC6" w:rsidP="00087CC6">
            <w:pPr>
              <w:jc w:val="both"/>
              <w:rPr>
                <w:rFonts w:eastAsia="BatangChe" w:cs="Arial"/>
                <w:color w:val="465C7A"/>
                <w:sz w:val="24"/>
                <w:szCs w:val="24"/>
                <w:lang w:val="en-GB"/>
              </w:rPr>
            </w:pPr>
          </w:p>
          <w:p w14:paraId="2C1E4B0D" w14:textId="77777777" w:rsidR="00087CC6" w:rsidRDefault="00087CC6" w:rsidP="00087CC6">
            <w:pPr>
              <w:jc w:val="center"/>
              <w:rPr>
                <w:rFonts w:eastAsia="BatangChe" w:cs="Arial"/>
                <w:color w:val="465C7A"/>
                <w:sz w:val="24"/>
                <w:szCs w:val="24"/>
                <w:lang w:val="en-GB"/>
              </w:rPr>
            </w:pPr>
            <w:r w:rsidRPr="00A23DC7">
              <w:rPr>
                <w:rFonts w:eastAsia="BatangChe" w:cs="Arial"/>
                <w:noProof/>
                <w:color w:val="465C7A"/>
                <w:sz w:val="24"/>
                <w:szCs w:val="24"/>
              </w:rPr>
              <w:lastRenderedPageBreak/>
              <w:drawing>
                <wp:inline distT="0" distB="0" distL="0" distR="0" wp14:anchorId="75A1A7F8" wp14:editId="55B5D5BF">
                  <wp:extent cx="6061710" cy="2553335"/>
                  <wp:effectExtent l="0" t="0" r="0" b="0"/>
                  <wp:docPr id="14" name="Obrázek 7">
                    <a:extLst xmlns:a="http://schemas.openxmlformats.org/drawingml/2006/main">
                      <a:ext uri="{FF2B5EF4-FFF2-40B4-BE49-F238E27FC236}">
                        <a16:creationId xmlns:a16="http://schemas.microsoft.com/office/drawing/2014/main" id="{8CEDF5A2-80DB-4401-BE75-77AA0677CD2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ázek 7">
                            <a:extLst>
                              <a:ext uri="{FF2B5EF4-FFF2-40B4-BE49-F238E27FC236}">
                                <a16:creationId xmlns:a16="http://schemas.microsoft.com/office/drawing/2014/main" id="{8CEDF5A2-80DB-4401-BE75-77AA0677CD25}"/>
                              </a:ext>
                            </a:extLst>
                          </pic:cNvPr>
                          <pic:cNvPicPr>
                            <a:picLocks noChangeAspect="1"/>
                          </pic:cNvPicPr>
                        </pic:nvPicPr>
                        <pic:blipFill>
                          <a:blip r:embed="rId36"/>
                          <a:stretch>
                            <a:fillRect/>
                          </a:stretch>
                        </pic:blipFill>
                        <pic:spPr bwMode="auto">
                          <a:xfrm>
                            <a:off x="0" y="0"/>
                            <a:ext cx="6061710" cy="2553335"/>
                          </a:xfrm>
                          <a:prstGeom prst="rect">
                            <a:avLst/>
                          </a:prstGeom>
                          <a:solidFill>
                            <a:schemeClr val="bg1"/>
                          </a:solidFill>
                        </pic:spPr>
                      </pic:pic>
                    </a:graphicData>
                  </a:graphic>
                </wp:inline>
              </w:drawing>
            </w:r>
          </w:p>
          <w:p w14:paraId="7B67937C" w14:textId="4F91FDAC" w:rsidR="00211479" w:rsidRDefault="00211479" w:rsidP="00087CC6">
            <w:pPr>
              <w:jc w:val="center"/>
              <w:rPr>
                <w:rFonts w:eastAsia="BatangChe" w:cs="Arial"/>
                <w:color w:val="465C7A"/>
                <w:sz w:val="24"/>
                <w:szCs w:val="24"/>
              </w:rPr>
            </w:pPr>
          </w:p>
          <w:p w14:paraId="2EBD929E" w14:textId="77777777" w:rsidR="00211479" w:rsidRDefault="00211479" w:rsidP="00087CC6">
            <w:pPr>
              <w:jc w:val="center"/>
              <w:rPr>
                <w:rFonts w:eastAsia="BatangChe" w:cs="Arial"/>
                <w:color w:val="465C7A"/>
                <w:sz w:val="24"/>
                <w:szCs w:val="24"/>
              </w:rPr>
            </w:pPr>
          </w:p>
          <w:p w14:paraId="2131EBDF" w14:textId="1AF6715C" w:rsidR="00087CC6" w:rsidRDefault="00087CC6" w:rsidP="00087CC6">
            <w:pPr>
              <w:jc w:val="center"/>
              <w:rPr>
                <w:rFonts w:eastAsia="BatangChe" w:cs="Arial"/>
                <w:color w:val="465C7A"/>
                <w:sz w:val="24"/>
                <w:szCs w:val="24"/>
                <w:lang w:val="en-GB"/>
              </w:rPr>
            </w:pPr>
            <w:r w:rsidRPr="00A23DC7">
              <w:rPr>
                <w:rFonts w:eastAsia="BatangChe" w:cs="Arial"/>
                <w:noProof/>
                <w:color w:val="465C7A"/>
                <w:sz w:val="24"/>
                <w:szCs w:val="24"/>
              </w:rPr>
              <w:drawing>
                <wp:inline distT="0" distB="0" distL="0" distR="0" wp14:anchorId="3BD5D595" wp14:editId="156F7CC3">
                  <wp:extent cx="6061710" cy="3197225"/>
                  <wp:effectExtent l="0" t="0" r="0" b="3175"/>
                  <wp:docPr id="17" name="Obrázek 6">
                    <a:extLst xmlns:a="http://schemas.openxmlformats.org/drawingml/2006/main">
                      <a:ext uri="{FF2B5EF4-FFF2-40B4-BE49-F238E27FC236}">
                        <a16:creationId xmlns:a16="http://schemas.microsoft.com/office/drawing/2014/main" id="{61A7AC63-D7B3-4D52-BAC0-6950792E97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ek 6">
                            <a:extLst>
                              <a:ext uri="{FF2B5EF4-FFF2-40B4-BE49-F238E27FC236}">
                                <a16:creationId xmlns:a16="http://schemas.microsoft.com/office/drawing/2014/main" id="{61A7AC63-D7B3-4D52-BAC0-6950792E97DD}"/>
                              </a:ext>
                            </a:extLst>
                          </pic:cNvPr>
                          <pic:cNvPicPr>
                            <a:picLocks noChangeAspect="1"/>
                          </pic:cNvPicPr>
                        </pic:nvPicPr>
                        <pic:blipFill>
                          <a:blip r:embed="rId37"/>
                          <a:stretch>
                            <a:fillRect/>
                          </a:stretch>
                        </pic:blipFill>
                        <pic:spPr bwMode="auto">
                          <a:xfrm>
                            <a:off x="0" y="0"/>
                            <a:ext cx="6061710" cy="3197225"/>
                          </a:xfrm>
                          <a:prstGeom prst="rect">
                            <a:avLst/>
                          </a:prstGeom>
                        </pic:spPr>
                      </pic:pic>
                    </a:graphicData>
                  </a:graphic>
                </wp:inline>
              </w:drawing>
            </w:r>
          </w:p>
          <w:p w14:paraId="17330293" w14:textId="77777777" w:rsidR="00211479" w:rsidRDefault="00211479" w:rsidP="00087CC6">
            <w:pPr>
              <w:jc w:val="center"/>
              <w:rPr>
                <w:rFonts w:eastAsia="BatangChe" w:cs="Arial"/>
                <w:color w:val="465C7A"/>
                <w:sz w:val="24"/>
                <w:szCs w:val="24"/>
                <w:lang w:val="en-GB"/>
              </w:rPr>
            </w:pPr>
          </w:p>
          <w:p w14:paraId="13327BB1" w14:textId="2960AB69" w:rsidR="00087CC6" w:rsidRPr="004B4F02" w:rsidRDefault="008A3ADE" w:rsidP="00087CC6">
            <w:pPr>
              <w:jc w:val="center"/>
              <w:rPr>
                <w:rFonts w:eastAsia="BatangChe" w:cs="Arial"/>
                <w:color w:val="465C7A"/>
                <w:sz w:val="24"/>
                <w:szCs w:val="24"/>
                <w:lang w:val="en-GB"/>
              </w:rPr>
            </w:pPr>
            <w:r>
              <w:rPr>
                <w:rFonts w:asciiTheme="majorHAnsi" w:eastAsia="BatangChe" w:hAnsiTheme="majorHAnsi" w:cs="Courier New"/>
                <w:noProof/>
                <w:color w:val="004571"/>
                <w:lang w:val="en-GB"/>
              </w:rPr>
              <w:drawing>
                <wp:inline distT="0" distB="0" distL="0" distR="0" wp14:anchorId="7C9CB6A1" wp14:editId="23173660">
                  <wp:extent cx="5583881" cy="2260600"/>
                  <wp:effectExtent l="0" t="0" r="0" b="635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brázek 22"/>
                          <pic:cNvPicPr/>
                        </pic:nvPicPr>
                        <pic:blipFill>
                          <a:blip r:embed="rId38">
                            <a:extLst>
                              <a:ext uri="{28A0092B-C50C-407E-A947-70E740481C1C}">
                                <a14:useLocalDpi xmlns:a14="http://schemas.microsoft.com/office/drawing/2010/main" val="0"/>
                              </a:ext>
                            </a:extLst>
                          </a:blip>
                          <a:stretch>
                            <a:fillRect/>
                          </a:stretch>
                        </pic:blipFill>
                        <pic:spPr>
                          <a:xfrm>
                            <a:off x="0" y="0"/>
                            <a:ext cx="5649073" cy="2286993"/>
                          </a:xfrm>
                          <a:prstGeom prst="rect">
                            <a:avLst/>
                          </a:prstGeom>
                        </pic:spPr>
                      </pic:pic>
                    </a:graphicData>
                  </a:graphic>
                </wp:inline>
              </w:drawing>
            </w:r>
          </w:p>
          <w:p w14:paraId="12BFF930" w14:textId="77777777" w:rsidR="00087CC6" w:rsidRDefault="00087CC6" w:rsidP="00087CC6">
            <w:pPr>
              <w:rPr>
                <w:rFonts w:eastAsia="BatangChe" w:cs="Arial"/>
                <w:color w:val="465C7A"/>
                <w:sz w:val="24"/>
                <w:szCs w:val="24"/>
                <w:lang w:val="en-GB"/>
              </w:rPr>
            </w:pPr>
          </w:p>
          <w:p w14:paraId="0D3C9CAF" w14:textId="772375A2" w:rsidR="00087CC6" w:rsidRPr="00842EE4" w:rsidRDefault="00087CC6" w:rsidP="00842EE4">
            <w:pPr>
              <w:rPr>
                <w:rFonts w:eastAsia="BatangChe" w:cs="Arial"/>
                <w:color w:val="465C7A"/>
                <w:sz w:val="24"/>
                <w:szCs w:val="24"/>
                <w:lang w:val="en-GB"/>
              </w:rPr>
            </w:pPr>
            <w:r w:rsidRPr="004B4F02">
              <w:rPr>
                <w:rFonts w:eastAsia="BatangChe" w:cs="Arial"/>
                <w:color w:val="465C7A"/>
                <w:sz w:val="24"/>
                <w:szCs w:val="24"/>
                <w:lang w:val="en-GB"/>
              </w:rPr>
              <w:lastRenderedPageBreak/>
              <w:t xml:space="preserve">In der </w:t>
            </w:r>
            <w:proofErr w:type="spellStart"/>
            <w:r w:rsidRPr="004B4F02">
              <w:rPr>
                <w:rFonts w:eastAsia="BatangChe" w:cs="Arial"/>
                <w:color w:val="465C7A"/>
                <w:sz w:val="24"/>
                <w:szCs w:val="24"/>
                <w:lang w:val="en-GB"/>
              </w:rPr>
              <w:t>Literatur</w:t>
            </w:r>
            <w:proofErr w:type="spellEnd"/>
            <w:r w:rsidRPr="004B4F02">
              <w:rPr>
                <w:rFonts w:eastAsia="BatangChe" w:cs="Arial"/>
                <w:color w:val="465C7A"/>
                <w:sz w:val="24"/>
                <w:szCs w:val="24"/>
                <w:lang w:val="en-GB"/>
              </w:rPr>
              <w:t xml:space="preserve"> </w:t>
            </w:r>
            <w:proofErr w:type="spellStart"/>
            <w:r>
              <w:rPr>
                <w:rFonts w:eastAsia="BatangChe" w:cs="Arial"/>
                <w:color w:val="465C7A"/>
                <w:sz w:val="24"/>
                <w:szCs w:val="24"/>
                <w:lang w:val="en-GB"/>
              </w:rPr>
              <w:t>oder</w:t>
            </w:r>
            <w:proofErr w:type="spellEnd"/>
            <w:r>
              <w:rPr>
                <w:rFonts w:eastAsia="BatangChe" w:cs="Arial"/>
                <w:color w:val="465C7A"/>
                <w:sz w:val="24"/>
                <w:szCs w:val="24"/>
                <w:lang w:val="en-GB"/>
              </w:rPr>
              <w:t xml:space="preserve"> in </w:t>
            </w:r>
            <w:proofErr w:type="spellStart"/>
            <w:r>
              <w:rPr>
                <w:rFonts w:eastAsia="BatangChe" w:cs="Arial"/>
                <w:color w:val="465C7A"/>
                <w:sz w:val="24"/>
                <w:szCs w:val="24"/>
                <w:lang w:val="en-GB"/>
              </w:rPr>
              <w:t>relevanten</w:t>
            </w:r>
            <w:proofErr w:type="spellEnd"/>
            <w:r>
              <w:rPr>
                <w:rFonts w:eastAsia="BatangChe" w:cs="Arial"/>
                <w:color w:val="465C7A"/>
                <w:sz w:val="24"/>
                <w:szCs w:val="24"/>
                <w:lang w:val="en-GB"/>
              </w:rPr>
              <w:t xml:space="preserve"> </w:t>
            </w:r>
            <w:proofErr w:type="spellStart"/>
            <w:r>
              <w:rPr>
                <w:rFonts w:eastAsia="BatangChe" w:cs="Arial"/>
                <w:color w:val="465C7A"/>
                <w:sz w:val="24"/>
                <w:szCs w:val="24"/>
                <w:lang w:val="en-GB"/>
              </w:rPr>
              <w:t>Internetquellen</w:t>
            </w:r>
            <w:proofErr w:type="spellEnd"/>
            <w:r>
              <w:rPr>
                <w:rFonts w:eastAsia="BatangChe" w:cs="Arial"/>
                <w:color w:val="465C7A"/>
                <w:sz w:val="24"/>
                <w:szCs w:val="24"/>
                <w:lang w:val="en-GB"/>
              </w:rPr>
              <w:t xml:space="preserve"> </w:t>
            </w:r>
            <w:proofErr w:type="spellStart"/>
            <w:r w:rsidRPr="004B4F02">
              <w:rPr>
                <w:rFonts w:eastAsia="BatangChe" w:cs="Arial"/>
                <w:color w:val="465C7A"/>
                <w:sz w:val="24"/>
                <w:szCs w:val="24"/>
                <w:lang w:val="en-GB"/>
              </w:rPr>
              <w:t>finden</w:t>
            </w:r>
            <w:proofErr w:type="spellEnd"/>
            <w:r>
              <w:rPr>
                <w:rFonts w:eastAsia="BatangChe" w:cs="Arial"/>
                <w:color w:val="465C7A"/>
                <w:sz w:val="24"/>
                <w:szCs w:val="24"/>
                <w:lang w:val="en-GB"/>
              </w:rPr>
              <w:t xml:space="preserve"> </w:t>
            </w:r>
            <w:r w:rsidR="00B122D6">
              <w:rPr>
                <w:rFonts w:eastAsia="BatangChe" w:cs="Arial"/>
                <w:color w:val="465C7A"/>
                <w:sz w:val="24"/>
                <w:szCs w:val="24"/>
                <w:lang w:val="en-GB"/>
              </w:rPr>
              <w:t xml:space="preserve">die </w:t>
            </w:r>
            <w:proofErr w:type="spellStart"/>
            <w:r w:rsidR="00FF3D70">
              <w:rPr>
                <w:rFonts w:eastAsia="BatangChe" w:cs="Arial"/>
                <w:color w:val="465C7A"/>
                <w:sz w:val="24"/>
                <w:szCs w:val="24"/>
                <w:lang w:val="en-GB"/>
              </w:rPr>
              <w:t>Lernenden</w:t>
            </w:r>
            <w:proofErr w:type="spellEnd"/>
            <w:r w:rsidR="00B122D6">
              <w:rPr>
                <w:rFonts w:eastAsia="BatangChe" w:cs="Arial"/>
                <w:color w:val="465C7A"/>
                <w:sz w:val="24"/>
                <w:szCs w:val="24"/>
                <w:lang w:val="en-GB"/>
              </w:rPr>
              <w:t xml:space="preserve"> </w:t>
            </w:r>
            <w:proofErr w:type="spellStart"/>
            <w:r>
              <w:rPr>
                <w:rFonts w:eastAsia="BatangChe" w:cs="Arial"/>
                <w:color w:val="465C7A"/>
                <w:sz w:val="24"/>
                <w:szCs w:val="24"/>
                <w:lang w:val="en-GB"/>
              </w:rPr>
              <w:t>weitere</w:t>
            </w:r>
            <w:proofErr w:type="spellEnd"/>
            <w:r>
              <w:rPr>
                <w:rFonts w:eastAsia="BatangChe" w:cs="Arial"/>
                <w:color w:val="465C7A"/>
                <w:sz w:val="24"/>
                <w:szCs w:val="24"/>
                <w:lang w:val="en-GB"/>
              </w:rPr>
              <w:t xml:space="preserve"> </w:t>
            </w:r>
            <w:proofErr w:type="spellStart"/>
            <w:r w:rsidRPr="004B4F02">
              <w:rPr>
                <w:rFonts w:eastAsia="BatangChe" w:cs="Arial"/>
                <w:color w:val="465C7A"/>
                <w:sz w:val="24"/>
                <w:szCs w:val="24"/>
                <w:lang w:val="en-GB"/>
              </w:rPr>
              <w:t>Beispiele</w:t>
            </w:r>
            <w:proofErr w:type="spellEnd"/>
            <w:r w:rsidRPr="004B4F02">
              <w:rPr>
                <w:rFonts w:eastAsia="BatangChe" w:cs="Arial"/>
                <w:color w:val="465C7A"/>
                <w:sz w:val="24"/>
                <w:szCs w:val="24"/>
                <w:lang w:val="en-GB"/>
              </w:rPr>
              <w:t xml:space="preserve"> für </w:t>
            </w:r>
            <w:proofErr w:type="spellStart"/>
            <w:r w:rsidRPr="004B4F02">
              <w:rPr>
                <w:rFonts w:eastAsia="BatangChe" w:cs="Arial"/>
                <w:color w:val="465C7A"/>
                <w:sz w:val="24"/>
                <w:szCs w:val="24"/>
                <w:lang w:val="en-GB"/>
              </w:rPr>
              <w:t>experimentelle</w:t>
            </w:r>
            <w:proofErr w:type="spellEnd"/>
            <w:r w:rsidRPr="004B4F02">
              <w:rPr>
                <w:rFonts w:eastAsia="BatangChe" w:cs="Arial"/>
                <w:color w:val="465C7A"/>
                <w:sz w:val="24"/>
                <w:szCs w:val="24"/>
                <w:lang w:val="en-GB"/>
              </w:rPr>
              <w:t xml:space="preserve"> </w:t>
            </w:r>
            <w:proofErr w:type="spellStart"/>
            <w:r w:rsidRPr="004B4F02">
              <w:rPr>
                <w:rFonts w:eastAsia="BatangChe" w:cs="Arial"/>
                <w:color w:val="465C7A"/>
                <w:sz w:val="24"/>
                <w:szCs w:val="24"/>
                <w:lang w:val="en-GB"/>
              </w:rPr>
              <w:t>Zyklen</w:t>
            </w:r>
            <w:proofErr w:type="spellEnd"/>
            <w:r w:rsidRPr="004B4F02">
              <w:rPr>
                <w:rFonts w:eastAsia="BatangChe" w:cs="Arial"/>
                <w:color w:val="465C7A"/>
                <w:sz w:val="24"/>
                <w:szCs w:val="24"/>
                <w:lang w:val="en-GB"/>
              </w:rPr>
              <w:t xml:space="preserve">, </w:t>
            </w:r>
            <w:proofErr w:type="spellStart"/>
            <w:r>
              <w:rPr>
                <w:rFonts w:eastAsia="BatangChe" w:cs="Arial"/>
                <w:color w:val="465C7A"/>
                <w:sz w:val="24"/>
                <w:szCs w:val="24"/>
                <w:lang w:val="en-GB"/>
              </w:rPr>
              <w:t>mit</w:t>
            </w:r>
            <w:proofErr w:type="spellEnd"/>
            <w:r>
              <w:rPr>
                <w:rFonts w:eastAsia="BatangChe" w:cs="Arial"/>
                <w:color w:val="465C7A"/>
                <w:sz w:val="24"/>
                <w:szCs w:val="24"/>
                <w:lang w:val="en-GB"/>
              </w:rPr>
              <w:t xml:space="preserve"> </w:t>
            </w:r>
            <w:proofErr w:type="spellStart"/>
            <w:r>
              <w:rPr>
                <w:rFonts w:eastAsia="BatangChe" w:cs="Arial"/>
                <w:color w:val="465C7A"/>
                <w:sz w:val="24"/>
                <w:szCs w:val="24"/>
                <w:lang w:val="en-GB"/>
              </w:rPr>
              <w:t>denen</w:t>
            </w:r>
            <w:proofErr w:type="spellEnd"/>
            <w:r>
              <w:rPr>
                <w:rFonts w:eastAsia="BatangChe" w:cs="Arial"/>
                <w:color w:val="465C7A"/>
                <w:sz w:val="24"/>
                <w:szCs w:val="24"/>
                <w:lang w:val="en-GB"/>
              </w:rPr>
              <w:t xml:space="preserve"> sie auf ähnliche Weise arbeiten </w:t>
            </w:r>
            <w:r w:rsidRPr="004B4F02">
              <w:rPr>
                <w:rFonts w:eastAsia="BatangChe" w:cs="Arial"/>
                <w:color w:val="465C7A"/>
                <w:sz w:val="24"/>
                <w:szCs w:val="24"/>
                <w:lang w:val="en-GB"/>
              </w:rPr>
              <w:t>können</w:t>
            </w:r>
            <w:r>
              <w:rPr>
                <w:rFonts w:eastAsia="BatangChe" w:cs="Arial"/>
                <w:color w:val="465C7A"/>
                <w:sz w:val="24"/>
                <w:szCs w:val="24"/>
                <w:lang w:val="en-GB"/>
              </w:rPr>
              <w:t>.</w:t>
            </w:r>
          </w:p>
        </w:tc>
      </w:tr>
      <w:tr w:rsidR="000020B9" w14:paraId="56D2ADE3" w14:textId="77777777" w:rsidTr="00211479">
        <w:trPr>
          <w:trHeight w:val="1941"/>
        </w:trPr>
        <w:tc>
          <w:tcPr>
            <w:tcW w:w="9743" w:type="dxa"/>
            <w:gridSpan w:val="4"/>
          </w:tcPr>
          <w:p w14:paraId="4A849278" w14:textId="3F91D621" w:rsidR="000020B9" w:rsidRDefault="000020B9" w:rsidP="00127713">
            <w:pPr>
              <w:rPr>
                <w:rFonts w:ascii="avenir book" w:eastAsia="BatangChe" w:hAnsi="avenir book" w:cs="Arial" w:hint="eastAsia"/>
                <w:b/>
                <w:color w:val="465C7A"/>
                <w:sz w:val="28"/>
                <w:szCs w:val="28"/>
                <w:lang w:val="en-US"/>
              </w:rPr>
            </w:pPr>
            <w:r>
              <w:rPr>
                <w:rFonts w:ascii="avenir book" w:eastAsia="BatangChe" w:hAnsi="avenir book" w:cs="Arial"/>
                <w:b/>
                <w:color w:val="465C7A"/>
                <w:sz w:val="28"/>
                <w:szCs w:val="28"/>
                <w:lang w:val="en-US"/>
              </w:rPr>
              <w:lastRenderedPageBreak/>
              <w:t>Interdisziplinärer Ansatz</w:t>
            </w:r>
          </w:p>
          <w:p w14:paraId="5AF3D22B" w14:textId="285C4E22" w:rsidR="000020B9" w:rsidRDefault="00087CC6" w:rsidP="00127713">
            <w:pPr>
              <w:rPr>
                <w:rFonts w:ascii="avenir book" w:eastAsia="BatangChe" w:hAnsi="avenir book" w:cs="Arial" w:hint="eastAsia"/>
                <w:b/>
                <w:color w:val="465C7A"/>
                <w:sz w:val="28"/>
                <w:szCs w:val="28"/>
                <w:lang w:val="en-US"/>
              </w:rPr>
            </w:pPr>
            <w:r w:rsidRPr="00621B5E">
              <w:rPr>
                <w:rFonts w:eastAsia="BatangChe" w:cs="Arial"/>
                <w:color w:val="465C7A"/>
                <w:sz w:val="24"/>
                <w:szCs w:val="24"/>
                <w:lang w:val="en-GB"/>
              </w:rPr>
              <w:t xml:space="preserve">Experimentelle Zyklen, die auf verschiedenen Veränderungen von Stoffen basieren, d. h. auf verschiedenen chemischen Reaktionen, bieten viel Raum für einen interdisziplinären Ansatz. Sich ausschließlich auf die Chemie und vor allem auf die formale Chemie in Form von chemischen Gleichungen und </w:t>
            </w:r>
            <w:proofErr w:type="spellStart"/>
            <w:r w:rsidRPr="00621B5E">
              <w:rPr>
                <w:rFonts w:eastAsia="BatangChe" w:cs="Arial"/>
                <w:color w:val="465C7A"/>
                <w:sz w:val="24"/>
                <w:szCs w:val="24"/>
                <w:lang w:val="en-GB"/>
              </w:rPr>
              <w:t>deren</w:t>
            </w:r>
            <w:proofErr w:type="spellEnd"/>
            <w:r w:rsidRPr="00621B5E">
              <w:rPr>
                <w:rFonts w:eastAsia="BatangChe" w:cs="Arial"/>
                <w:color w:val="465C7A"/>
                <w:sz w:val="24"/>
                <w:szCs w:val="24"/>
                <w:lang w:val="en-GB"/>
              </w:rPr>
              <w:t xml:space="preserve"> </w:t>
            </w:r>
            <w:proofErr w:type="spellStart"/>
            <w:r w:rsidRPr="00621B5E">
              <w:rPr>
                <w:rFonts w:eastAsia="BatangChe" w:cs="Arial"/>
                <w:color w:val="465C7A"/>
                <w:sz w:val="24"/>
                <w:szCs w:val="24"/>
                <w:lang w:val="en-GB"/>
              </w:rPr>
              <w:t>Stöchiometrie</w:t>
            </w:r>
            <w:proofErr w:type="spellEnd"/>
            <w:r w:rsidRPr="00621B5E">
              <w:rPr>
                <w:rFonts w:eastAsia="BatangChe" w:cs="Arial"/>
                <w:color w:val="465C7A"/>
                <w:sz w:val="24"/>
                <w:szCs w:val="24"/>
                <w:lang w:val="en-GB"/>
              </w:rPr>
              <w:t xml:space="preserve"> </w:t>
            </w:r>
            <w:proofErr w:type="spellStart"/>
            <w:r w:rsidRPr="00621B5E">
              <w:rPr>
                <w:rFonts w:eastAsia="BatangChe" w:cs="Arial"/>
                <w:color w:val="465C7A"/>
                <w:sz w:val="24"/>
                <w:szCs w:val="24"/>
                <w:lang w:val="en-GB"/>
              </w:rPr>
              <w:t>zu</w:t>
            </w:r>
            <w:proofErr w:type="spellEnd"/>
            <w:r w:rsidRPr="00621B5E">
              <w:rPr>
                <w:rFonts w:eastAsia="BatangChe" w:cs="Arial"/>
                <w:color w:val="465C7A"/>
                <w:sz w:val="24"/>
                <w:szCs w:val="24"/>
                <w:lang w:val="en-GB"/>
              </w:rPr>
              <w:t xml:space="preserve"> </w:t>
            </w:r>
            <w:proofErr w:type="spellStart"/>
            <w:r w:rsidRPr="00621B5E">
              <w:rPr>
                <w:rFonts w:eastAsia="BatangChe" w:cs="Arial"/>
                <w:color w:val="465C7A"/>
                <w:sz w:val="24"/>
                <w:szCs w:val="24"/>
                <w:lang w:val="en-GB"/>
              </w:rPr>
              <w:t>beschränken</w:t>
            </w:r>
            <w:proofErr w:type="spellEnd"/>
            <w:r w:rsidRPr="00621B5E">
              <w:rPr>
                <w:rFonts w:eastAsia="BatangChe" w:cs="Arial"/>
                <w:color w:val="465C7A"/>
                <w:sz w:val="24"/>
                <w:szCs w:val="24"/>
                <w:lang w:val="en-GB"/>
              </w:rPr>
              <w:t xml:space="preserve">, </w:t>
            </w:r>
            <w:proofErr w:type="spellStart"/>
            <w:r w:rsidRPr="00621B5E">
              <w:rPr>
                <w:rFonts w:eastAsia="BatangChe" w:cs="Arial"/>
                <w:color w:val="465C7A"/>
                <w:sz w:val="24"/>
                <w:szCs w:val="24"/>
                <w:lang w:val="en-GB"/>
              </w:rPr>
              <w:t>ist</w:t>
            </w:r>
            <w:proofErr w:type="spellEnd"/>
            <w:r w:rsidRPr="00621B5E">
              <w:rPr>
                <w:rFonts w:eastAsia="BatangChe" w:cs="Arial"/>
                <w:color w:val="465C7A"/>
                <w:sz w:val="24"/>
                <w:szCs w:val="24"/>
                <w:lang w:val="en-GB"/>
              </w:rPr>
              <w:t xml:space="preserve"> für </w:t>
            </w:r>
            <w:proofErr w:type="spellStart"/>
            <w:r w:rsidRPr="00621B5E">
              <w:rPr>
                <w:rFonts w:eastAsia="BatangChe" w:cs="Arial"/>
                <w:color w:val="465C7A"/>
                <w:sz w:val="24"/>
                <w:szCs w:val="24"/>
                <w:lang w:val="en-GB"/>
              </w:rPr>
              <w:t>Schüler</w:t>
            </w:r>
            <w:r w:rsidR="00B122D6">
              <w:rPr>
                <w:rFonts w:eastAsia="BatangChe" w:cs="Arial"/>
                <w:color w:val="465C7A"/>
                <w:sz w:val="24"/>
                <w:szCs w:val="24"/>
                <w:lang w:val="en-GB"/>
              </w:rPr>
              <w:t>Innen</w:t>
            </w:r>
            <w:proofErr w:type="spellEnd"/>
            <w:r w:rsidRPr="00621B5E">
              <w:rPr>
                <w:rFonts w:eastAsia="BatangChe" w:cs="Arial"/>
                <w:color w:val="465C7A"/>
                <w:sz w:val="24"/>
                <w:szCs w:val="24"/>
                <w:lang w:val="en-GB"/>
              </w:rPr>
              <w:t xml:space="preserve"> </w:t>
            </w:r>
            <w:proofErr w:type="spellStart"/>
            <w:r w:rsidRPr="00621B5E">
              <w:rPr>
                <w:rFonts w:eastAsia="BatangChe" w:cs="Arial"/>
                <w:color w:val="465C7A"/>
                <w:sz w:val="24"/>
                <w:szCs w:val="24"/>
                <w:lang w:val="en-GB"/>
              </w:rPr>
              <w:t>nicht</w:t>
            </w:r>
            <w:proofErr w:type="spellEnd"/>
            <w:r w:rsidRPr="00621B5E">
              <w:rPr>
                <w:rFonts w:eastAsia="BatangChe" w:cs="Arial"/>
                <w:color w:val="465C7A"/>
                <w:sz w:val="24"/>
                <w:szCs w:val="24"/>
                <w:lang w:val="en-GB"/>
              </w:rPr>
              <w:t xml:space="preserve"> </w:t>
            </w:r>
            <w:proofErr w:type="spellStart"/>
            <w:r w:rsidRPr="00621B5E">
              <w:rPr>
                <w:rFonts w:eastAsia="BatangChe" w:cs="Arial"/>
                <w:color w:val="465C7A"/>
                <w:sz w:val="24"/>
                <w:szCs w:val="24"/>
                <w:lang w:val="en-GB"/>
              </w:rPr>
              <w:t>motivierend</w:t>
            </w:r>
            <w:proofErr w:type="spellEnd"/>
            <w:r w:rsidRPr="00621B5E">
              <w:rPr>
                <w:rFonts w:eastAsia="BatangChe" w:cs="Arial"/>
                <w:color w:val="465C7A"/>
                <w:sz w:val="24"/>
                <w:szCs w:val="24"/>
                <w:lang w:val="en-GB"/>
              </w:rPr>
              <w:t xml:space="preserve">. Ein breiterer Ansatz, der verschiedene MINT-Verbindungen berücksichtigt, ist der richtige Weg, um das Interesse der </w:t>
            </w:r>
            <w:proofErr w:type="spellStart"/>
            <w:r w:rsidRPr="00621B5E">
              <w:rPr>
                <w:rFonts w:eastAsia="BatangChe" w:cs="Arial"/>
                <w:color w:val="465C7A"/>
                <w:sz w:val="24"/>
                <w:szCs w:val="24"/>
                <w:lang w:val="en-GB"/>
              </w:rPr>
              <w:t>Schüler</w:t>
            </w:r>
            <w:r w:rsidR="00B122D6">
              <w:rPr>
                <w:rFonts w:eastAsia="BatangChe" w:cs="Arial"/>
                <w:color w:val="465C7A"/>
                <w:sz w:val="24"/>
                <w:szCs w:val="24"/>
                <w:lang w:val="en-GB"/>
              </w:rPr>
              <w:t>Innen</w:t>
            </w:r>
            <w:proofErr w:type="spellEnd"/>
            <w:r w:rsidRPr="00621B5E">
              <w:rPr>
                <w:rFonts w:eastAsia="BatangChe" w:cs="Arial"/>
                <w:color w:val="465C7A"/>
                <w:sz w:val="24"/>
                <w:szCs w:val="24"/>
                <w:lang w:val="en-GB"/>
              </w:rPr>
              <w:t xml:space="preserve"> </w:t>
            </w:r>
            <w:proofErr w:type="spellStart"/>
            <w:r w:rsidRPr="00621B5E">
              <w:rPr>
                <w:rFonts w:eastAsia="BatangChe" w:cs="Arial"/>
                <w:color w:val="465C7A"/>
                <w:sz w:val="24"/>
                <w:szCs w:val="24"/>
                <w:lang w:val="en-GB"/>
              </w:rPr>
              <w:t>zu</w:t>
            </w:r>
            <w:proofErr w:type="spellEnd"/>
            <w:r w:rsidRPr="00621B5E">
              <w:rPr>
                <w:rFonts w:eastAsia="BatangChe" w:cs="Arial"/>
                <w:color w:val="465C7A"/>
                <w:sz w:val="24"/>
                <w:szCs w:val="24"/>
                <w:lang w:val="en-GB"/>
              </w:rPr>
              <w:t xml:space="preserve"> </w:t>
            </w:r>
            <w:proofErr w:type="spellStart"/>
            <w:r w:rsidRPr="00621B5E">
              <w:rPr>
                <w:rFonts w:eastAsia="BatangChe" w:cs="Arial"/>
                <w:color w:val="465C7A"/>
                <w:sz w:val="24"/>
                <w:szCs w:val="24"/>
                <w:lang w:val="en-GB"/>
              </w:rPr>
              <w:t>wecken</w:t>
            </w:r>
            <w:proofErr w:type="spellEnd"/>
            <w:r w:rsidRPr="00621B5E">
              <w:rPr>
                <w:rFonts w:eastAsia="BatangChe" w:cs="Arial"/>
                <w:color w:val="465C7A"/>
                <w:sz w:val="24"/>
                <w:szCs w:val="24"/>
                <w:lang w:val="en-GB"/>
              </w:rPr>
              <w:t xml:space="preserve"> und sie zum Verständnis des Themas zu motivieren.</w:t>
            </w:r>
          </w:p>
        </w:tc>
      </w:tr>
    </w:tbl>
    <w:p w14:paraId="3838DCE1" w14:textId="77777777" w:rsidR="000020B9" w:rsidRDefault="000020B9" w:rsidP="000020B9">
      <w:pPr>
        <w:rPr>
          <w:rFonts w:ascii="avenir book" w:hAnsi="avenir book"/>
          <w:lang w:val="en-US"/>
        </w:rPr>
      </w:pPr>
    </w:p>
    <w:p w14:paraId="369052F3" w14:textId="77777777" w:rsidR="00842EE4" w:rsidRDefault="00842EE4">
      <w:r>
        <w:br w:type="page"/>
      </w:r>
    </w:p>
    <w:tbl>
      <w:tblPr>
        <w:tblStyle w:val="Tabellenraster"/>
        <w:tblpPr w:leftFromText="141" w:rightFromText="141" w:vertAnchor="text" w:horzAnchor="margin" w:tblpXSpec="right" w:tblpY="201"/>
        <w:tblW w:w="9743" w:type="dxa"/>
        <w:tblBorders>
          <w:top w:val="single" w:sz="18" w:space="0" w:color="CBD974"/>
          <w:left w:val="single" w:sz="18" w:space="0" w:color="CBD974"/>
          <w:bottom w:val="single" w:sz="18" w:space="0" w:color="CBD974"/>
          <w:right w:val="single" w:sz="18" w:space="0" w:color="CBD974"/>
          <w:insideH w:val="single" w:sz="18" w:space="0" w:color="CBD974"/>
          <w:insideV w:val="single" w:sz="18" w:space="0" w:color="CBD974"/>
        </w:tblBorders>
        <w:tblLayout w:type="fixed"/>
        <w:tblLook w:val="04A0" w:firstRow="1" w:lastRow="0" w:firstColumn="1" w:lastColumn="0" w:noHBand="0" w:noVBand="1"/>
      </w:tblPr>
      <w:tblGrid>
        <w:gridCol w:w="2812"/>
        <w:gridCol w:w="3402"/>
        <w:gridCol w:w="2112"/>
        <w:gridCol w:w="1417"/>
      </w:tblGrid>
      <w:tr w:rsidR="000020B9" w14:paraId="3C3124F9" w14:textId="77777777" w:rsidTr="00127713">
        <w:trPr>
          <w:trHeight w:val="737"/>
        </w:trPr>
        <w:tc>
          <w:tcPr>
            <w:tcW w:w="9743" w:type="dxa"/>
            <w:gridSpan w:val="4"/>
            <w:vAlign w:val="center"/>
          </w:tcPr>
          <w:p w14:paraId="187E312C" w14:textId="63BF2236" w:rsidR="000020B9" w:rsidRDefault="000020B9" w:rsidP="00127713">
            <w:pPr>
              <w:rPr>
                <w:rFonts w:eastAsia="BatangChe" w:cs="Arial"/>
                <w:b/>
                <w:color w:val="95A251"/>
                <w:sz w:val="24"/>
                <w:szCs w:val="24"/>
                <w:lang w:val="en-US"/>
              </w:rPr>
            </w:pPr>
            <w:r>
              <w:rPr>
                <w:rFonts w:eastAsia="BatangChe" w:cs="Arial"/>
                <w:b/>
                <w:color w:val="465C7A"/>
                <w:sz w:val="28"/>
                <w:szCs w:val="24"/>
                <w:lang w:val="en-US"/>
              </w:rPr>
              <w:lastRenderedPageBreak/>
              <w:t xml:space="preserve">II. </w:t>
            </w:r>
            <w:r w:rsidR="009266B6" w:rsidRPr="009266B6">
              <w:rPr>
                <w:rFonts w:eastAsia="BatangChe" w:cs="Arial"/>
                <w:b/>
                <w:color w:val="465C7A"/>
                <w:sz w:val="28"/>
                <w:szCs w:val="24"/>
                <w:lang w:val="en-US"/>
              </w:rPr>
              <w:t xml:space="preserve"> Vertiefung des Themas „Chemische Reaktion</w:t>
            </w:r>
          </w:p>
        </w:tc>
      </w:tr>
      <w:tr w:rsidR="000020B9" w14:paraId="5568F343" w14:textId="77777777" w:rsidTr="00127713">
        <w:trPr>
          <w:trHeight w:val="737"/>
        </w:trPr>
        <w:tc>
          <w:tcPr>
            <w:tcW w:w="9743" w:type="dxa"/>
            <w:gridSpan w:val="4"/>
            <w:vAlign w:val="center"/>
          </w:tcPr>
          <w:p w14:paraId="446442F1" w14:textId="1BFC5920" w:rsidR="000020B9" w:rsidRDefault="000020B9" w:rsidP="00127713">
            <w:pPr>
              <w:rPr>
                <w:rFonts w:eastAsia="BatangChe" w:cs="Arial"/>
                <w:color w:val="465C7A"/>
                <w:sz w:val="24"/>
                <w:szCs w:val="24"/>
                <w:lang w:val="en-GB"/>
              </w:rPr>
            </w:pPr>
            <w:r>
              <w:rPr>
                <w:rFonts w:eastAsia="BatangChe" w:cs="Arial"/>
                <w:color w:val="465C7A"/>
                <w:sz w:val="24"/>
                <w:szCs w:val="24"/>
                <w:lang w:val="en-GB"/>
              </w:rPr>
              <w:t>Vertiefung des Themas</w:t>
            </w:r>
          </w:p>
        </w:tc>
      </w:tr>
      <w:tr w:rsidR="000020B9" w14:paraId="31ED3FA8" w14:textId="77777777" w:rsidTr="00127713">
        <w:trPr>
          <w:trHeight w:val="737"/>
        </w:trPr>
        <w:tc>
          <w:tcPr>
            <w:tcW w:w="9743" w:type="dxa"/>
            <w:gridSpan w:val="4"/>
            <w:vAlign w:val="center"/>
          </w:tcPr>
          <w:p w14:paraId="364937C5" w14:textId="72933A9F" w:rsidR="000020B9" w:rsidRDefault="000020B9" w:rsidP="00822137">
            <w:pPr>
              <w:jc w:val="both"/>
              <w:rPr>
                <w:rFonts w:cs="Arial"/>
                <w:sz w:val="24"/>
                <w:szCs w:val="24"/>
                <w:lang w:val="en-US"/>
              </w:rPr>
            </w:pPr>
            <w:r>
              <w:rPr>
                <w:rFonts w:eastAsia="BatangChe" w:cs="Arial"/>
                <w:b/>
                <w:color w:val="95A251"/>
                <w:sz w:val="24"/>
                <w:szCs w:val="24"/>
                <w:lang w:val="en-US"/>
              </w:rPr>
              <w:t xml:space="preserve">Aktivität 2.2: </w:t>
            </w:r>
            <w:r w:rsidR="00822137" w:rsidRPr="00822137">
              <w:rPr>
                <w:rFonts w:eastAsia="BatangChe" w:cs="Arial"/>
                <w:b/>
                <w:color w:val="465C7A"/>
                <w:sz w:val="24"/>
                <w:szCs w:val="24"/>
                <w:lang w:val="en-US"/>
              </w:rPr>
              <w:t>Reaktionszyklen nicht nur im Labor</w:t>
            </w:r>
            <w:r w:rsidR="00822137">
              <w:rPr>
                <w:rFonts w:eastAsia="BatangChe" w:cs="Arial"/>
                <w:b/>
                <w:color w:val="465C7A"/>
                <w:sz w:val="24"/>
                <w:szCs w:val="24"/>
                <w:lang w:val="en-US"/>
              </w:rPr>
              <w:t xml:space="preserve">: </w:t>
            </w:r>
            <w:r w:rsidR="00822137" w:rsidRPr="00822137">
              <w:rPr>
                <w:rFonts w:eastAsia="BatangChe" w:cs="Arial"/>
                <w:b/>
                <w:color w:val="465C7A"/>
                <w:sz w:val="24"/>
                <w:szCs w:val="24"/>
                <w:lang w:val="en-US"/>
              </w:rPr>
              <w:t>Umwandlung von Chemikalien auf der Basis von Calciumverbindungen</w:t>
            </w:r>
          </w:p>
        </w:tc>
      </w:tr>
      <w:tr w:rsidR="000020B9" w14:paraId="07D3CF28" w14:textId="77777777" w:rsidTr="005C0EF8">
        <w:trPr>
          <w:trHeight w:val="965"/>
        </w:trPr>
        <w:tc>
          <w:tcPr>
            <w:tcW w:w="2812" w:type="dxa"/>
            <w:tcBorders>
              <w:bottom w:val="single" w:sz="18" w:space="0" w:color="CBD974"/>
              <w:right w:val="none" w:sz="4" w:space="0" w:color="000000"/>
            </w:tcBorders>
            <w:vAlign w:val="center"/>
          </w:tcPr>
          <w:p w14:paraId="75AFE79F" w14:textId="47B18D1A" w:rsidR="000020B9" w:rsidRDefault="005C0EF8" w:rsidP="00127713">
            <w:pPr>
              <w:rPr>
                <w:rFonts w:cs="Arial"/>
                <w:sz w:val="24"/>
                <w:szCs w:val="24"/>
                <w:lang w:val="en-GB"/>
              </w:rPr>
            </w:pPr>
            <w:r w:rsidRPr="00B739F3">
              <w:rPr>
                <w:noProof/>
                <w:lang w:val="en-GB" w:eastAsia="cs-CZ"/>
              </w:rPr>
              <w:drawing>
                <wp:inline distT="0" distB="0" distL="0" distR="0" wp14:anchorId="017F0986" wp14:editId="019CFC73">
                  <wp:extent cx="468000" cy="468000"/>
                  <wp:effectExtent l="0" t="0" r="0" b="0"/>
                  <wp:docPr id="65" name="Imagen 65" descr="/Users/antquearm/Desktop/IncluSMe icons/Icons as JPEG/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Users/antquearm/Desktop/IncluSMe icons/Icons as JPEG/14.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68000" cy="468000"/>
                          </a:xfrm>
                          <a:prstGeom prst="rect">
                            <a:avLst/>
                          </a:prstGeom>
                          <a:noFill/>
                          <a:ln>
                            <a:noFill/>
                          </a:ln>
                        </pic:spPr>
                      </pic:pic>
                    </a:graphicData>
                  </a:graphic>
                </wp:inline>
              </w:drawing>
            </w:r>
            <w:r w:rsidRPr="00B739F3">
              <w:rPr>
                <w:noProof/>
                <w:lang w:val="en-GB"/>
              </w:rPr>
              <w:drawing>
                <wp:inline distT="0" distB="0" distL="0" distR="0" wp14:anchorId="7E8D860A" wp14:editId="165C372A">
                  <wp:extent cx="468000" cy="468000"/>
                  <wp:effectExtent l="0" t="0" r="0" b="0"/>
                  <wp:docPr id="18" name="Imagen 103" descr="/Users/antquearm/Desktop/IncluSMe icons/Icons as JPEG/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Users/antquearm/Desktop/IncluSMe icons/Icons as JPEG/18.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68000" cy="468000"/>
                          </a:xfrm>
                          <a:prstGeom prst="rect">
                            <a:avLst/>
                          </a:prstGeom>
                          <a:noFill/>
                          <a:ln>
                            <a:noFill/>
                          </a:ln>
                        </pic:spPr>
                      </pic:pic>
                    </a:graphicData>
                  </a:graphic>
                </wp:inline>
              </w:drawing>
            </w:r>
            <w:r w:rsidRPr="00B739F3">
              <w:rPr>
                <w:noProof/>
                <w:lang w:val="en-GB" w:eastAsia="cs-CZ"/>
              </w:rPr>
              <w:drawing>
                <wp:inline distT="0" distB="0" distL="0" distR="0" wp14:anchorId="6ABD056C" wp14:editId="7085DECB">
                  <wp:extent cx="468000" cy="468000"/>
                  <wp:effectExtent l="0" t="0" r="0" b="0"/>
                  <wp:docPr id="54" name="Imagen 54" descr="/Users/antquearm/Desktop/IncluSMe icons/Icons as JPEG/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sers/antquearm/Desktop/IncluSMe icons/Icons as JPEG/4-2.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68000" cy="468000"/>
                          </a:xfrm>
                          <a:prstGeom prst="rect">
                            <a:avLst/>
                          </a:prstGeom>
                          <a:noFill/>
                          <a:ln>
                            <a:noFill/>
                          </a:ln>
                        </pic:spPr>
                      </pic:pic>
                    </a:graphicData>
                  </a:graphic>
                </wp:inline>
              </w:drawing>
            </w:r>
          </w:p>
        </w:tc>
        <w:tc>
          <w:tcPr>
            <w:tcW w:w="3402" w:type="dxa"/>
            <w:tcBorders>
              <w:left w:val="none" w:sz="4" w:space="0" w:color="000000"/>
              <w:right w:val="single" w:sz="18" w:space="0" w:color="CBD974"/>
            </w:tcBorders>
            <w:vAlign w:val="center"/>
          </w:tcPr>
          <w:p w14:paraId="08BD673F" w14:textId="2F1977FF" w:rsidR="000020B9" w:rsidRDefault="005C0EF8" w:rsidP="005C0EF8">
            <w:pPr>
              <w:rPr>
                <w:rFonts w:cs="Arial"/>
                <w:sz w:val="24"/>
                <w:szCs w:val="24"/>
                <w:lang w:val="en-GB"/>
              </w:rPr>
            </w:pPr>
            <w:r>
              <w:rPr>
                <w:rFonts w:eastAsia="BatangChe" w:cs="Arial"/>
                <w:b/>
                <w:color w:val="465C7A"/>
                <w:sz w:val="24"/>
                <w:szCs w:val="24"/>
                <w:lang w:val="en-US"/>
              </w:rPr>
              <w:t xml:space="preserve">Laborarbeit </w:t>
            </w:r>
            <w:r w:rsidR="000020B9">
              <w:rPr>
                <w:rFonts w:eastAsia="BatangChe" w:cs="Arial"/>
                <w:b/>
                <w:color w:val="465C7A"/>
                <w:sz w:val="24"/>
                <w:szCs w:val="24"/>
                <w:lang w:val="en-US"/>
              </w:rPr>
              <w:t xml:space="preserve">in </w:t>
            </w:r>
            <w:r>
              <w:rPr>
                <w:rFonts w:eastAsia="BatangChe" w:cs="Arial"/>
                <w:b/>
                <w:color w:val="465C7A"/>
                <w:sz w:val="24"/>
                <w:szCs w:val="24"/>
                <w:lang w:val="en-US"/>
              </w:rPr>
              <w:t>Zweiergruppen</w:t>
            </w:r>
          </w:p>
        </w:tc>
        <w:tc>
          <w:tcPr>
            <w:tcW w:w="2112" w:type="dxa"/>
            <w:tcBorders>
              <w:top w:val="none" w:sz="4" w:space="0" w:color="000000"/>
              <w:left w:val="single" w:sz="18" w:space="0" w:color="CBD974"/>
              <w:bottom w:val="single" w:sz="18" w:space="0" w:color="CBD974"/>
              <w:right w:val="none" w:sz="4" w:space="0" w:color="000000"/>
            </w:tcBorders>
            <w:vAlign w:val="center"/>
          </w:tcPr>
          <w:p w14:paraId="652E9EF2" w14:textId="2C2C86B4" w:rsidR="000020B9" w:rsidRDefault="005C0EF8" w:rsidP="00127713">
            <w:pPr>
              <w:jc w:val="right"/>
              <w:rPr>
                <w:sz w:val="24"/>
                <w:szCs w:val="24"/>
                <w:lang w:val="en-GB"/>
              </w:rPr>
            </w:pPr>
            <w:r w:rsidRPr="00B739F3">
              <w:rPr>
                <w:noProof/>
                <w:lang w:val="en-GB"/>
              </w:rPr>
              <w:drawing>
                <wp:inline distT="0" distB="0" distL="0" distR="0" wp14:anchorId="433866DB" wp14:editId="65CEB3A0">
                  <wp:extent cx="481330" cy="478790"/>
                  <wp:effectExtent l="0" t="0" r="0" b="0"/>
                  <wp:docPr id="42" name="Bild 7" descr="C:\Users\Sophia\AppData\Local\Microsoft\Windows\Temporary Internet Files\Content.Word\3-1_5min_.png.png"/>
                  <wp:cNvGraphicFramePr/>
                  <a:graphic xmlns:a="http://schemas.openxmlformats.org/drawingml/2006/main">
                    <a:graphicData uri="http://schemas.openxmlformats.org/drawingml/2006/picture">
                      <pic:pic xmlns:pic="http://schemas.openxmlformats.org/drawingml/2006/picture">
                        <pic:nvPicPr>
                          <pic:cNvPr id="11" name="Bild 7" descr="C:\Users\Sophia\AppData\Local\Microsoft\Windows\Temporary Internet Files\Content.Word\3-1_5min_.png.png"/>
                          <pic:cNvPicPr/>
                        </pic:nvPicPr>
                        <pic:blipFill>
                          <a:blip r:embed="rId41" cstate="print"/>
                          <a:stretch>
                            <a:fillRect/>
                          </a:stretch>
                        </pic:blipFill>
                        <pic:spPr bwMode="auto">
                          <a:xfrm>
                            <a:off x="0" y="0"/>
                            <a:ext cx="481330" cy="478790"/>
                          </a:xfrm>
                          <a:prstGeom prst="rect">
                            <a:avLst/>
                          </a:prstGeom>
                          <a:noFill/>
                          <a:ln w="9525">
                            <a:noFill/>
                            <a:miter lim="800000"/>
                            <a:headEnd/>
                            <a:tailEnd/>
                          </a:ln>
                        </pic:spPr>
                      </pic:pic>
                    </a:graphicData>
                  </a:graphic>
                </wp:inline>
              </w:drawing>
            </w:r>
            <w:r w:rsidRPr="00B739F3">
              <w:rPr>
                <w:noProof/>
                <w:lang w:val="en-GB" w:eastAsia="cs-CZ"/>
              </w:rPr>
              <w:drawing>
                <wp:inline distT="0" distB="0" distL="0" distR="0" wp14:anchorId="45CDF9AF" wp14:editId="09F09262">
                  <wp:extent cx="468000" cy="468000"/>
                  <wp:effectExtent l="0" t="0" r="0" b="0"/>
                  <wp:docPr id="40" name="Imagen 71" descr="/Users/antquearm/Desktop/IncluSMe icons/Icons as JPEG/3-5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Users/antquearm/Desktop/IncluSMe icons/Icons as JPEG/3-5a.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68000" cy="468000"/>
                          </a:xfrm>
                          <a:prstGeom prst="rect">
                            <a:avLst/>
                          </a:prstGeom>
                          <a:noFill/>
                          <a:ln>
                            <a:noFill/>
                          </a:ln>
                        </pic:spPr>
                      </pic:pic>
                    </a:graphicData>
                  </a:graphic>
                </wp:inline>
              </w:drawing>
            </w:r>
          </w:p>
        </w:tc>
        <w:tc>
          <w:tcPr>
            <w:tcW w:w="1417" w:type="dxa"/>
            <w:tcBorders>
              <w:left w:val="none" w:sz="4" w:space="0" w:color="000000"/>
            </w:tcBorders>
            <w:vAlign w:val="center"/>
          </w:tcPr>
          <w:p w14:paraId="4894998F" w14:textId="18D4187A" w:rsidR="000020B9" w:rsidRDefault="005C0EF8" w:rsidP="00127713">
            <w:pPr>
              <w:rPr>
                <w:sz w:val="24"/>
                <w:szCs w:val="24"/>
                <w:lang w:val="en-GB"/>
              </w:rPr>
            </w:pPr>
            <w:r>
              <w:rPr>
                <w:rFonts w:eastAsia="BatangChe" w:cs="Arial"/>
                <w:b/>
                <w:color w:val="465C7A"/>
                <w:sz w:val="24"/>
                <w:szCs w:val="24"/>
                <w:lang w:val="en-US"/>
              </w:rPr>
              <w:t xml:space="preserve">90 </w:t>
            </w:r>
            <w:r w:rsidR="000020B9">
              <w:rPr>
                <w:rFonts w:eastAsia="BatangChe" w:cs="Arial"/>
                <w:b/>
                <w:color w:val="465C7A"/>
                <w:sz w:val="24"/>
                <w:szCs w:val="24"/>
                <w:lang w:val="en-US"/>
              </w:rPr>
              <w:t>Min.</w:t>
            </w:r>
          </w:p>
        </w:tc>
      </w:tr>
      <w:tr w:rsidR="000020B9" w14:paraId="1C0B56A5" w14:textId="77777777" w:rsidTr="00127713">
        <w:trPr>
          <w:trHeight w:val="1967"/>
        </w:trPr>
        <w:tc>
          <w:tcPr>
            <w:tcW w:w="9743" w:type="dxa"/>
            <w:gridSpan w:val="4"/>
          </w:tcPr>
          <w:p w14:paraId="63BEDA97" w14:textId="53BC6DA6" w:rsidR="000020B9" w:rsidRDefault="000020B9" w:rsidP="00127713">
            <w:pPr>
              <w:rPr>
                <w:rFonts w:ascii="avenir book" w:eastAsia="BatangChe" w:hAnsi="avenir book" w:cs="Arial" w:hint="eastAsia"/>
                <w:b/>
                <w:color w:val="465C7A"/>
                <w:sz w:val="28"/>
                <w:szCs w:val="28"/>
                <w:lang w:val="en-US"/>
              </w:rPr>
            </w:pPr>
            <w:r>
              <w:rPr>
                <w:rFonts w:ascii="avenir book" w:eastAsia="BatangChe" w:hAnsi="avenir book" w:cs="Arial"/>
                <w:b/>
                <w:color w:val="465C7A"/>
                <w:sz w:val="28"/>
                <w:szCs w:val="28"/>
                <w:lang w:val="en-US"/>
              </w:rPr>
              <w:t>Lernziele</w:t>
            </w:r>
          </w:p>
          <w:p w14:paraId="2BD4C160" w14:textId="0353CC4D" w:rsidR="005C59B3" w:rsidRDefault="005C59B3" w:rsidP="00127713">
            <w:pPr>
              <w:rPr>
                <w:rFonts w:ascii="avenir book" w:eastAsia="BatangChe" w:hAnsi="avenir book" w:cs="Arial" w:hint="eastAsia"/>
                <w:b/>
                <w:color w:val="465C7A"/>
                <w:sz w:val="28"/>
                <w:szCs w:val="28"/>
                <w:lang w:val="en-US"/>
              </w:rPr>
            </w:pPr>
            <w:r w:rsidRPr="00F2712B">
              <w:rPr>
                <w:rFonts w:eastAsia="BatangChe" w:cs="Arial"/>
                <w:color w:val="465C7A"/>
                <w:sz w:val="24"/>
                <w:szCs w:val="24"/>
                <w:lang w:val="en-GB"/>
              </w:rPr>
              <w:t xml:space="preserve">Experimentelle Aktivitäten sind ein wesentlicher Bestandteil des Chemieunterrichts sowie des gesamten MINT-Bereichs. Das Konzept der experimentellen Zyklen entspricht dem Trend, das Interesse der </w:t>
            </w:r>
            <w:proofErr w:type="spellStart"/>
            <w:r w:rsidRPr="00F2712B">
              <w:rPr>
                <w:rFonts w:eastAsia="BatangChe" w:cs="Arial"/>
                <w:color w:val="465C7A"/>
                <w:sz w:val="24"/>
                <w:szCs w:val="24"/>
                <w:lang w:val="en-GB"/>
              </w:rPr>
              <w:t>Schüler</w:t>
            </w:r>
            <w:r w:rsidR="00EE682D">
              <w:rPr>
                <w:rFonts w:eastAsia="BatangChe" w:cs="Arial"/>
                <w:color w:val="465C7A"/>
                <w:sz w:val="24"/>
                <w:szCs w:val="24"/>
                <w:lang w:val="en-GB"/>
              </w:rPr>
              <w:t>Innen</w:t>
            </w:r>
            <w:proofErr w:type="spellEnd"/>
            <w:r w:rsidRPr="00F2712B">
              <w:rPr>
                <w:rFonts w:eastAsia="BatangChe" w:cs="Arial"/>
                <w:color w:val="465C7A"/>
                <w:sz w:val="24"/>
                <w:szCs w:val="24"/>
                <w:lang w:val="en-GB"/>
              </w:rPr>
              <w:t xml:space="preserve"> an </w:t>
            </w:r>
            <w:proofErr w:type="spellStart"/>
            <w:r w:rsidRPr="00F2712B">
              <w:rPr>
                <w:rFonts w:eastAsia="BatangChe" w:cs="Arial"/>
                <w:color w:val="465C7A"/>
                <w:sz w:val="24"/>
                <w:szCs w:val="24"/>
                <w:lang w:val="en-GB"/>
              </w:rPr>
              <w:t>einem</w:t>
            </w:r>
            <w:proofErr w:type="spellEnd"/>
            <w:r w:rsidRPr="00F2712B">
              <w:rPr>
                <w:rFonts w:eastAsia="BatangChe" w:cs="Arial"/>
                <w:color w:val="465C7A"/>
                <w:sz w:val="24"/>
                <w:szCs w:val="24"/>
                <w:lang w:val="en-GB"/>
              </w:rPr>
              <w:t xml:space="preserve"> </w:t>
            </w:r>
            <w:proofErr w:type="spellStart"/>
            <w:r w:rsidRPr="00F2712B">
              <w:rPr>
                <w:rFonts w:eastAsia="BatangChe" w:cs="Arial"/>
                <w:color w:val="465C7A"/>
                <w:sz w:val="24"/>
                <w:szCs w:val="24"/>
                <w:lang w:val="en-GB"/>
              </w:rPr>
              <w:t>traditionellen</w:t>
            </w:r>
            <w:proofErr w:type="spellEnd"/>
            <w:r w:rsidRPr="00F2712B">
              <w:rPr>
                <w:rFonts w:eastAsia="BatangChe" w:cs="Arial"/>
                <w:color w:val="465C7A"/>
                <w:sz w:val="24"/>
                <w:szCs w:val="24"/>
                <w:lang w:val="en-GB"/>
              </w:rPr>
              <w:t xml:space="preserve"> und oft uninteressanten Thema zu steigern, nicht nur durch den bloßen Spaßfaktor des Themas, sondern auch durch seinen interessanten Inhalt und Kontext. Einige sehr bekannte experimentelle Zyklen (z. B. Kupferzyklen) erfüllen jedoch nicht die Anforderungen an die Arbeitssicherheit im schulischen Labor. Ein praktikabler experimenteller Zyklus scheint der Kalziumzyklus zu sein, der zwar hinsichtlich der Farbveränderungen und der Typologie der chemischen Reaktionen weniger günstig ist, aber die Sicherheitsanforderungen besser erfüllt und andererseits einen sehr engen Bezug zu praktischen Anwendungen (Bau- und Konstruktionsmaterialien) hat.</w:t>
            </w:r>
          </w:p>
        </w:tc>
      </w:tr>
      <w:tr w:rsidR="000020B9" w14:paraId="5B93B4C8" w14:textId="77777777" w:rsidTr="00127713">
        <w:trPr>
          <w:trHeight w:val="1887"/>
        </w:trPr>
        <w:tc>
          <w:tcPr>
            <w:tcW w:w="9743" w:type="dxa"/>
            <w:gridSpan w:val="4"/>
          </w:tcPr>
          <w:p w14:paraId="414EAFF9" w14:textId="2D9FD2E3" w:rsidR="000020B9" w:rsidRDefault="000020B9" w:rsidP="00127713">
            <w:pPr>
              <w:rPr>
                <w:rFonts w:ascii="avenir book" w:eastAsia="BatangChe" w:hAnsi="avenir book" w:cs="Arial" w:hint="eastAsia"/>
                <w:b/>
                <w:color w:val="465C7A"/>
                <w:sz w:val="28"/>
                <w:szCs w:val="28"/>
                <w:lang w:val="en-US"/>
              </w:rPr>
            </w:pPr>
            <w:r w:rsidRPr="006C4DCD">
              <w:rPr>
                <w:rFonts w:ascii="avenir book" w:eastAsia="BatangChe" w:hAnsi="avenir book" w:cs="Arial"/>
                <w:b/>
                <w:color w:val="465C7A"/>
                <w:sz w:val="28"/>
                <w:szCs w:val="28"/>
                <w:lang w:val="en-US"/>
              </w:rPr>
              <w:t>Sitzungsbeschreibung</w:t>
            </w:r>
          </w:p>
          <w:p w14:paraId="6AE474AF" w14:textId="5FDDB716" w:rsidR="003116E3" w:rsidRPr="006C4DCD" w:rsidRDefault="003116E3" w:rsidP="003116E3">
            <w:pPr>
              <w:jc w:val="both"/>
              <w:rPr>
                <w:rFonts w:eastAsia="BatangChe" w:cs="Arial"/>
                <w:color w:val="465C7A"/>
                <w:sz w:val="24"/>
                <w:szCs w:val="24"/>
                <w:lang w:val="en-GB"/>
              </w:rPr>
            </w:pPr>
            <w:r w:rsidRPr="006C4DCD">
              <w:rPr>
                <w:rFonts w:eastAsia="BatangChe" w:cs="Arial"/>
                <w:color w:val="465C7A"/>
                <w:sz w:val="24"/>
                <w:szCs w:val="24"/>
                <w:lang w:val="en-GB"/>
              </w:rPr>
              <w:t xml:space="preserve">Für das Schullabor entwerfen wir einen experimentellen Kalziumkreislauf, der auf chemischen Umwandlungen basiert, die mit Zustandsänderungen einhergehen – feste weiße Substanzen und farblose Lösungen. </w:t>
            </w:r>
          </w:p>
          <w:p w14:paraId="7902F517" w14:textId="0B6D12FE" w:rsidR="003116E3" w:rsidRPr="006C4DCD" w:rsidRDefault="003116E3" w:rsidP="003116E3">
            <w:pPr>
              <w:jc w:val="both"/>
              <w:rPr>
                <w:rFonts w:eastAsia="BatangChe" w:cs="Arial"/>
                <w:color w:val="465C7A"/>
                <w:sz w:val="24"/>
                <w:szCs w:val="24"/>
                <w:lang w:val="en-GB"/>
              </w:rPr>
            </w:pPr>
            <w:r w:rsidRPr="006C4DCD">
              <w:rPr>
                <w:rFonts w:eastAsia="BatangChe" w:cs="Arial"/>
                <w:color w:val="465C7A"/>
                <w:sz w:val="24"/>
                <w:szCs w:val="24"/>
                <w:lang w:val="en-GB"/>
              </w:rPr>
              <w:t xml:space="preserve">Der Versuchszyklus umfasst verschiedene Arten von Reaktionen, die </w:t>
            </w:r>
            <w:proofErr w:type="spellStart"/>
            <w:r w:rsidRPr="006C4DCD">
              <w:rPr>
                <w:rFonts w:eastAsia="BatangChe" w:cs="Arial"/>
                <w:color w:val="465C7A"/>
                <w:sz w:val="24"/>
                <w:szCs w:val="24"/>
                <w:lang w:val="en-GB"/>
              </w:rPr>
              <w:t>die</w:t>
            </w:r>
            <w:proofErr w:type="spellEnd"/>
            <w:r w:rsidRPr="006C4DCD">
              <w:rPr>
                <w:rFonts w:eastAsia="BatangChe" w:cs="Arial"/>
                <w:color w:val="465C7A"/>
                <w:sz w:val="24"/>
                <w:szCs w:val="24"/>
                <w:lang w:val="en-GB"/>
              </w:rPr>
              <w:t xml:space="preserve"> </w:t>
            </w:r>
            <w:proofErr w:type="spellStart"/>
            <w:r w:rsidRPr="006C4DCD">
              <w:rPr>
                <w:rFonts w:eastAsia="BatangChe" w:cs="Arial"/>
                <w:color w:val="465C7A"/>
                <w:sz w:val="24"/>
                <w:szCs w:val="24"/>
                <w:lang w:val="en-GB"/>
              </w:rPr>
              <w:t>chemischen</w:t>
            </w:r>
            <w:proofErr w:type="spellEnd"/>
            <w:r w:rsidRPr="006C4DCD">
              <w:rPr>
                <w:rFonts w:eastAsia="BatangChe" w:cs="Arial"/>
                <w:color w:val="465C7A"/>
                <w:sz w:val="24"/>
                <w:szCs w:val="24"/>
                <w:lang w:val="en-GB"/>
              </w:rPr>
              <w:t xml:space="preserve"> </w:t>
            </w:r>
            <w:proofErr w:type="spellStart"/>
            <w:r w:rsidRPr="006C4DCD">
              <w:rPr>
                <w:rFonts w:eastAsia="BatangChe" w:cs="Arial"/>
                <w:color w:val="465C7A"/>
                <w:sz w:val="24"/>
                <w:szCs w:val="24"/>
                <w:lang w:val="en-GB"/>
              </w:rPr>
              <w:t>Eigenschaften</w:t>
            </w:r>
            <w:proofErr w:type="spellEnd"/>
            <w:r w:rsidRPr="006C4DCD">
              <w:rPr>
                <w:rFonts w:eastAsia="BatangChe" w:cs="Arial"/>
                <w:color w:val="465C7A"/>
                <w:sz w:val="24"/>
                <w:szCs w:val="24"/>
                <w:lang w:val="en-GB"/>
              </w:rPr>
              <w:t xml:space="preserve"> von </w:t>
            </w:r>
            <w:proofErr w:type="spellStart"/>
            <w:r w:rsidRPr="006C4DCD">
              <w:rPr>
                <w:rFonts w:eastAsia="BatangChe" w:cs="Arial"/>
                <w:color w:val="465C7A"/>
                <w:sz w:val="24"/>
                <w:szCs w:val="24"/>
                <w:lang w:val="en-GB"/>
              </w:rPr>
              <w:t>Calciumverbindungen</w:t>
            </w:r>
            <w:proofErr w:type="spellEnd"/>
            <w:r w:rsidRPr="006C4DCD">
              <w:rPr>
                <w:rFonts w:eastAsia="BatangChe" w:cs="Arial"/>
                <w:color w:val="465C7A"/>
                <w:sz w:val="24"/>
                <w:szCs w:val="24"/>
                <w:lang w:val="en-GB"/>
              </w:rPr>
              <w:t xml:space="preserve"> </w:t>
            </w:r>
            <w:proofErr w:type="spellStart"/>
            <w:r w:rsidRPr="006C4DCD">
              <w:rPr>
                <w:rFonts w:eastAsia="BatangChe" w:cs="Arial"/>
                <w:color w:val="465C7A"/>
                <w:sz w:val="24"/>
                <w:szCs w:val="24"/>
                <w:lang w:val="en-GB"/>
              </w:rPr>
              <w:t>veranschaulichen</w:t>
            </w:r>
            <w:proofErr w:type="spellEnd"/>
            <w:r w:rsidR="00EE682D">
              <w:rPr>
                <w:rFonts w:eastAsia="BatangChe" w:cs="Arial"/>
                <w:color w:val="465C7A"/>
                <w:sz w:val="24"/>
                <w:szCs w:val="24"/>
                <w:lang w:val="en-GB"/>
              </w:rPr>
              <w:t xml:space="preserve">. Auch </w:t>
            </w:r>
            <w:proofErr w:type="spellStart"/>
            <w:r w:rsidRPr="006C4DCD">
              <w:rPr>
                <w:rFonts w:eastAsia="BatangChe" w:cs="Arial"/>
                <w:color w:val="465C7A"/>
                <w:sz w:val="24"/>
                <w:szCs w:val="24"/>
                <w:lang w:val="en-GB"/>
              </w:rPr>
              <w:t>zeigt</w:t>
            </w:r>
            <w:proofErr w:type="spellEnd"/>
            <w:r w:rsidRPr="006C4DCD">
              <w:rPr>
                <w:rFonts w:eastAsia="BatangChe" w:cs="Arial"/>
                <w:color w:val="465C7A"/>
                <w:sz w:val="24"/>
                <w:szCs w:val="24"/>
                <w:lang w:val="en-GB"/>
              </w:rPr>
              <w:t xml:space="preserve"> </w:t>
            </w:r>
            <w:r w:rsidR="00EE682D">
              <w:rPr>
                <w:rFonts w:eastAsia="BatangChe" w:cs="Arial"/>
                <w:color w:val="465C7A"/>
                <w:sz w:val="24"/>
                <w:szCs w:val="24"/>
                <w:lang w:val="en-GB"/>
              </w:rPr>
              <w:t xml:space="preserve">er </w:t>
            </w:r>
            <w:r w:rsidRPr="006C4DCD">
              <w:rPr>
                <w:rFonts w:eastAsia="BatangChe" w:cs="Arial"/>
                <w:color w:val="465C7A"/>
                <w:sz w:val="24"/>
                <w:szCs w:val="24"/>
                <w:lang w:val="en-GB"/>
              </w:rPr>
              <w:t xml:space="preserve">die </w:t>
            </w:r>
            <w:proofErr w:type="spellStart"/>
            <w:r w:rsidRPr="006C4DCD">
              <w:rPr>
                <w:rFonts w:eastAsia="BatangChe" w:cs="Arial"/>
                <w:color w:val="465C7A"/>
                <w:sz w:val="24"/>
                <w:szCs w:val="24"/>
                <w:lang w:val="en-GB"/>
              </w:rPr>
              <w:t>Wechselbeziehungen</w:t>
            </w:r>
            <w:proofErr w:type="spellEnd"/>
            <w:r w:rsidRPr="006C4DCD">
              <w:rPr>
                <w:rFonts w:eastAsia="BatangChe" w:cs="Arial"/>
                <w:color w:val="465C7A"/>
                <w:sz w:val="24"/>
                <w:szCs w:val="24"/>
                <w:lang w:val="en-GB"/>
              </w:rPr>
              <w:t xml:space="preserve"> </w:t>
            </w:r>
            <w:proofErr w:type="spellStart"/>
            <w:r w:rsidRPr="006C4DCD">
              <w:rPr>
                <w:rFonts w:eastAsia="BatangChe" w:cs="Arial"/>
                <w:color w:val="465C7A"/>
                <w:sz w:val="24"/>
                <w:szCs w:val="24"/>
                <w:lang w:val="en-GB"/>
              </w:rPr>
              <w:t>zwischen</w:t>
            </w:r>
            <w:proofErr w:type="spellEnd"/>
            <w:r w:rsidRPr="006C4DCD">
              <w:rPr>
                <w:rFonts w:eastAsia="BatangChe" w:cs="Arial"/>
                <w:color w:val="465C7A"/>
                <w:sz w:val="24"/>
                <w:szCs w:val="24"/>
                <w:lang w:val="en-GB"/>
              </w:rPr>
              <w:t xml:space="preserve"> </w:t>
            </w:r>
            <w:proofErr w:type="spellStart"/>
            <w:r w:rsidRPr="006C4DCD">
              <w:rPr>
                <w:rFonts w:eastAsia="BatangChe" w:cs="Arial"/>
                <w:color w:val="465C7A"/>
                <w:sz w:val="24"/>
                <w:szCs w:val="24"/>
                <w:lang w:val="en-GB"/>
              </w:rPr>
              <w:t>chemischen</w:t>
            </w:r>
            <w:proofErr w:type="spellEnd"/>
            <w:r w:rsidRPr="006C4DCD">
              <w:rPr>
                <w:rFonts w:eastAsia="BatangChe" w:cs="Arial"/>
                <w:color w:val="465C7A"/>
                <w:sz w:val="24"/>
                <w:szCs w:val="24"/>
                <w:lang w:val="en-GB"/>
              </w:rPr>
              <w:t xml:space="preserve"> </w:t>
            </w:r>
            <w:proofErr w:type="spellStart"/>
            <w:r w:rsidRPr="006C4DCD">
              <w:rPr>
                <w:rFonts w:eastAsia="BatangChe" w:cs="Arial"/>
                <w:color w:val="465C7A"/>
                <w:sz w:val="24"/>
                <w:szCs w:val="24"/>
                <w:lang w:val="en-GB"/>
              </w:rPr>
              <w:t>Umwandlungen</w:t>
            </w:r>
            <w:proofErr w:type="spellEnd"/>
            <w:r w:rsidRPr="006C4DCD">
              <w:rPr>
                <w:rFonts w:eastAsia="BatangChe" w:cs="Arial"/>
                <w:color w:val="465C7A"/>
                <w:sz w:val="24"/>
                <w:szCs w:val="24"/>
                <w:lang w:val="en-GB"/>
              </w:rPr>
              <w:t xml:space="preserve">, die für dieses Element und andere Elemente derselben Gruppe (z. B. Magnesium) charakteristisch sind. In diesem Zusammenhang schlagen wir vor, den in Abbildung 3 dargestellten Kreislauf umzusetzen. Es handelt sich um einen Kreislauf, der aus vier Teilschritten besteht: thermische Zersetzung von Calciumcarbonat, Reaktion von Calciumoxid mit Wasser, Reaktion von Calciumhydroxid mit Salzsäure </w:t>
            </w:r>
            <w:r>
              <w:rPr>
                <w:rFonts w:eastAsia="BatangChe" w:cs="Arial"/>
                <w:color w:val="465C7A"/>
                <w:sz w:val="24"/>
                <w:szCs w:val="24"/>
                <w:lang w:val="en-GB"/>
              </w:rPr>
              <w:t xml:space="preserve">und </w:t>
            </w:r>
            <w:r w:rsidRPr="006C4DCD">
              <w:rPr>
                <w:rFonts w:eastAsia="BatangChe" w:cs="Arial"/>
                <w:color w:val="465C7A"/>
                <w:sz w:val="24"/>
                <w:szCs w:val="24"/>
                <w:lang w:val="en-GB"/>
              </w:rPr>
              <w:t>Reaktion von Calciumchlorid mit Natriumcarbonat.</w:t>
            </w:r>
          </w:p>
          <w:p w14:paraId="01817C8E" w14:textId="77777777" w:rsidR="003116E3" w:rsidRPr="006C4DCD" w:rsidRDefault="003116E3" w:rsidP="003116E3">
            <w:pPr>
              <w:jc w:val="both"/>
              <w:rPr>
                <w:rFonts w:eastAsia="BatangChe" w:cs="Arial"/>
                <w:color w:val="465C7A"/>
                <w:sz w:val="24"/>
                <w:szCs w:val="24"/>
                <w:lang w:val="en-GB"/>
              </w:rPr>
            </w:pPr>
            <w:r w:rsidRPr="006C4DCD">
              <w:rPr>
                <w:rFonts w:eastAsia="BatangChe" w:cs="Arial"/>
                <w:noProof/>
                <w:color w:val="465C7A"/>
                <w:sz w:val="24"/>
                <w:szCs w:val="24"/>
                <w:lang w:val="en-GB"/>
              </w:rPr>
              <w:lastRenderedPageBreak/>
              <w:drawing>
                <wp:inline distT="0" distB="0" distL="0" distR="0" wp14:anchorId="4A7E5DE7" wp14:editId="6CE54314">
                  <wp:extent cx="5487301" cy="2578735"/>
                  <wp:effectExtent l="0" t="0" r="0" b="0"/>
                  <wp:docPr id="44" name="Obrázek 15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39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90036" cy="2580020"/>
                          </a:xfrm>
                          <a:prstGeom prst="rect">
                            <a:avLst/>
                          </a:prstGeom>
                          <a:noFill/>
                          <a:ln>
                            <a:noFill/>
                          </a:ln>
                        </pic:spPr>
                      </pic:pic>
                    </a:graphicData>
                  </a:graphic>
                </wp:inline>
              </w:drawing>
            </w:r>
          </w:p>
          <w:p w14:paraId="5F93F72D" w14:textId="3B77D2A1" w:rsidR="003116E3" w:rsidRPr="006C4DCD" w:rsidRDefault="003116E3" w:rsidP="003116E3">
            <w:pPr>
              <w:jc w:val="center"/>
              <w:rPr>
                <w:rFonts w:eastAsia="BatangChe" w:cs="Arial"/>
                <w:color w:val="465C7A"/>
                <w:sz w:val="24"/>
                <w:szCs w:val="24"/>
                <w:lang w:val="en-GB"/>
              </w:rPr>
            </w:pPr>
            <w:r w:rsidRPr="006C4DCD">
              <w:rPr>
                <w:rFonts w:eastAsia="BatangChe" w:cs="Arial"/>
                <w:color w:val="465C7A"/>
                <w:sz w:val="24"/>
                <w:szCs w:val="24"/>
                <w:lang w:val="en-GB"/>
              </w:rPr>
              <w:t>Experimenteller Kalziumkreislauf (von links: Kalziumkarbonat, Kalziumoxid, Kalziumhydroxid, Kalziumchlorid)</w:t>
            </w:r>
          </w:p>
          <w:p w14:paraId="65E94308" w14:textId="04C860D3" w:rsidR="006C4DCD" w:rsidRDefault="00FD2C23" w:rsidP="006C4DCD">
            <w:pPr>
              <w:jc w:val="both"/>
              <w:rPr>
                <w:rFonts w:eastAsia="BatangChe" w:cs="Arial"/>
                <w:color w:val="465C7A"/>
                <w:sz w:val="24"/>
                <w:szCs w:val="24"/>
                <w:lang w:val="en-GB"/>
              </w:rPr>
            </w:pPr>
            <w:r>
              <w:rPr>
                <w:rFonts w:eastAsia="BatangChe" w:cs="Arial"/>
                <w:color w:val="465C7A"/>
                <w:sz w:val="24"/>
                <w:szCs w:val="24"/>
                <w:lang w:val="en-GB"/>
              </w:rPr>
              <w:t xml:space="preserve">Arbeitsblätter </w:t>
            </w:r>
            <w:r w:rsidR="00611254">
              <w:rPr>
                <w:rFonts w:eastAsia="BatangChe" w:cs="Arial"/>
                <w:color w:val="465C7A"/>
                <w:sz w:val="24"/>
                <w:szCs w:val="24"/>
                <w:lang w:val="en-GB"/>
              </w:rPr>
              <w:t xml:space="preserve">zum </w:t>
            </w:r>
            <w:r w:rsidR="00611254" w:rsidRPr="00EE682D">
              <w:rPr>
                <w:rFonts w:eastAsia="BatangChe" w:cs="Arial"/>
                <w:color w:val="465C7A"/>
                <w:sz w:val="24"/>
                <w:szCs w:val="24"/>
                <w:lang w:val="en-GB"/>
              </w:rPr>
              <w:t>Kalziumkreislauf</w:t>
            </w:r>
            <w:r w:rsidRPr="00EE682D">
              <w:rPr>
                <w:rFonts w:eastAsia="BatangChe" w:cs="Arial"/>
                <w:color w:val="465C7A"/>
                <w:sz w:val="24"/>
                <w:szCs w:val="24"/>
                <w:lang w:val="en-GB"/>
              </w:rPr>
              <w:t>:</w:t>
            </w:r>
          </w:p>
          <w:p w14:paraId="53FF6766" w14:textId="77777777" w:rsidR="00611254" w:rsidRDefault="00611254" w:rsidP="00611254">
            <w:pPr>
              <w:jc w:val="both"/>
              <w:rPr>
                <w:rFonts w:eastAsia="BatangChe" w:cs="Arial"/>
                <w:color w:val="465C7A"/>
                <w:sz w:val="24"/>
                <w:szCs w:val="24"/>
                <w:lang w:val="en-GB"/>
              </w:rPr>
            </w:pPr>
          </w:p>
          <w:p w14:paraId="60F67023" w14:textId="5E9D8E08" w:rsidR="00611254" w:rsidRPr="00611254" w:rsidRDefault="00611254" w:rsidP="00611254">
            <w:pPr>
              <w:jc w:val="both"/>
              <w:rPr>
                <w:rFonts w:eastAsia="BatangChe" w:cs="Arial"/>
                <w:color w:val="465C7A"/>
                <w:sz w:val="24"/>
                <w:szCs w:val="24"/>
                <w:lang w:val="en-GB"/>
              </w:rPr>
            </w:pPr>
            <w:r>
              <w:rPr>
                <w:rFonts w:eastAsia="BatangChe" w:cs="Arial"/>
                <w:color w:val="465C7A"/>
                <w:sz w:val="24"/>
                <w:szCs w:val="24"/>
                <w:lang w:val="en-GB"/>
              </w:rPr>
              <w:t xml:space="preserve">I. </w:t>
            </w:r>
            <w:r w:rsidRPr="00611254">
              <w:rPr>
                <w:rFonts w:eastAsia="BatangChe" w:cs="Arial"/>
                <w:color w:val="465C7A"/>
                <w:sz w:val="24"/>
                <w:szCs w:val="24"/>
                <w:lang w:val="en-GB"/>
              </w:rPr>
              <w:t xml:space="preserve">Thermische Zersetzung von </w:t>
            </w:r>
            <w:proofErr w:type="spellStart"/>
            <w:r w:rsidRPr="00611254">
              <w:rPr>
                <w:rFonts w:eastAsia="BatangChe" w:cs="Arial"/>
                <w:color w:val="465C7A"/>
                <w:sz w:val="24"/>
                <w:szCs w:val="24"/>
                <w:lang w:val="en-GB"/>
              </w:rPr>
              <w:t>Calciumcarbonat</w:t>
            </w:r>
            <w:proofErr w:type="spellEnd"/>
            <w:r w:rsidRPr="00611254">
              <w:rPr>
                <w:rFonts w:eastAsia="BatangChe" w:cs="Arial"/>
                <w:color w:val="465C7A"/>
                <w:sz w:val="24"/>
                <w:szCs w:val="24"/>
                <w:lang w:val="en-GB"/>
              </w:rPr>
              <w:t xml:space="preserve"> (</w:t>
            </w:r>
            <w:proofErr w:type="spellStart"/>
            <w:r w:rsidRPr="00611254">
              <w:rPr>
                <w:rFonts w:eastAsia="BatangChe" w:cs="Arial"/>
                <w:color w:val="465C7A"/>
                <w:sz w:val="24"/>
                <w:szCs w:val="24"/>
                <w:lang w:val="en-GB"/>
              </w:rPr>
              <w:t>Demonstrationsversuch</w:t>
            </w:r>
            <w:proofErr w:type="spellEnd"/>
            <w:r w:rsidRPr="00611254">
              <w:rPr>
                <w:rFonts w:eastAsia="BatangChe" w:cs="Arial"/>
                <w:color w:val="465C7A"/>
                <w:sz w:val="24"/>
                <w:szCs w:val="24"/>
                <w:lang w:val="en-GB"/>
              </w:rPr>
              <w:t xml:space="preserve"> – </w:t>
            </w:r>
            <w:proofErr w:type="spellStart"/>
            <w:r w:rsidRPr="00611254">
              <w:rPr>
                <w:rFonts w:eastAsia="BatangChe" w:cs="Arial"/>
                <w:color w:val="465C7A"/>
                <w:sz w:val="24"/>
                <w:szCs w:val="24"/>
                <w:lang w:val="en-GB"/>
              </w:rPr>
              <w:t>durchgeführt</w:t>
            </w:r>
            <w:proofErr w:type="spellEnd"/>
            <w:r w:rsidRPr="00611254">
              <w:rPr>
                <w:rFonts w:eastAsia="BatangChe" w:cs="Arial"/>
                <w:color w:val="465C7A"/>
                <w:sz w:val="24"/>
                <w:szCs w:val="24"/>
                <w:lang w:val="en-GB"/>
              </w:rPr>
              <w:t xml:space="preserve"> vo</w:t>
            </w:r>
            <w:r w:rsidR="00EE682D">
              <w:rPr>
                <w:rFonts w:eastAsia="BatangChe" w:cs="Arial"/>
                <w:color w:val="465C7A"/>
                <w:sz w:val="24"/>
                <w:szCs w:val="24"/>
                <w:lang w:val="en-GB"/>
              </w:rPr>
              <w:t>n der</w:t>
            </w:r>
            <w:r w:rsidRPr="00611254">
              <w:rPr>
                <w:rFonts w:eastAsia="BatangChe" w:cs="Arial"/>
                <w:color w:val="465C7A"/>
                <w:sz w:val="24"/>
                <w:szCs w:val="24"/>
                <w:lang w:val="en-GB"/>
              </w:rPr>
              <w:t xml:space="preserve"> </w:t>
            </w:r>
            <w:proofErr w:type="spellStart"/>
            <w:r w:rsidRPr="00611254">
              <w:rPr>
                <w:rFonts w:eastAsia="BatangChe" w:cs="Arial"/>
                <w:color w:val="465C7A"/>
                <w:sz w:val="24"/>
                <w:szCs w:val="24"/>
                <w:lang w:val="en-GB"/>
              </w:rPr>
              <w:t>Lehr</w:t>
            </w:r>
            <w:r w:rsidR="00EE682D">
              <w:rPr>
                <w:rFonts w:eastAsia="BatangChe" w:cs="Arial"/>
                <w:color w:val="465C7A"/>
                <w:sz w:val="24"/>
                <w:szCs w:val="24"/>
                <w:lang w:val="en-GB"/>
              </w:rPr>
              <w:t>kraft</w:t>
            </w:r>
            <w:proofErr w:type="spellEnd"/>
            <w:r w:rsidRPr="00611254">
              <w:rPr>
                <w:rFonts w:eastAsia="BatangChe" w:cs="Arial"/>
                <w:color w:val="465C7A"/>
                <w:sz w:val="24"/>
                <w:szCs w:val="24"/>
                <w:lang w:val="en-GB"/>
              </w:rPr>
              <w:t>)</w:t>
            </w:r>
          </w:p>
          <w:p w14:paraId="173860B3" w14:textId="77777777" w:rsidR="00611254" w:rsidRDefault="00611254" w:rsidP="00611254">
            <w:pPr>
              <w:pStyle w:val="Listenabsatz"/>
              <w:numPr>
                <w:ilvl w:val="0"/>
                <w:numId w:val="14"/>
              </w:numPr>
              <w:jc w:val="both"/>
              <w:rPr>
                <w:rFonts w:eastAsia="BatangChe" w:cs="Arial"/>
                <w:color w:val="465C7A"/>
                <w:sz w:val="24"/>
                <w:szCs w:val="24"/>
                <w:lang w:val="en-GB"/>
              </w:rPr>
            </w:pPr>
            <w:r w:rsidRPr="00611254">
              <w:rPr>
                <w:rFonts w:eastAsia="BatangChe" w:cs="Arial"/>
                <w:color w:val="465C7A"/>
                <w:sz w:val="24"/>
                <w:szCs w:val="24"/>
                <w:lang w:val="en-GB"/>
              </w:rPr>
              <w:t>Die thermische Zersetzung von Calciumcarbonat wird auf einer Porzellanplatte oder in einem Porzellantiegel durchgeführt.</w:t>
            </w:r>
          </w:p>
          <w:p w14:paraId="643E5B62" w14:textId="77777777" w:rsidR="00611254" w:rsidRDefault="00611254" w:rsidP="00611254">
            <w:pPr>
              <w:pStyle w:val="Listenabsatz"/>
              <w:numPr>
                <w:ilvl w:val="0"/>
                <w:numId w:val="14"/>
              </w:numPr>
              <w:jc w:val="both"/>
              <w:rPr>
                <w:rFonts w:eastAsia="BatangChe" w:cs="Arial"/>
                <w:color w:val="465C7A"/>
                <w:sz w:val="24"/>
                <w:szCs w:val="24"/>
                <w:lang w:val="en-GB"/>
              </w:rPr>
            </w:pPr>
            <w:r w:rsidRPr="00611254">
              <w:rPr>
                <w:rFonts w:eastAsia="BatangChe" w:cs="Arial"/>
                <w:color w:val="465C7A"/>
                <w:sz w:val="24"/>
                <w:szCs w:val="24"/>
                <w:lang w:val="en-GB"/>
              </w:rPr>
              <w:t>Zum Erhitzen wird ein starker Brenner (z. B. Mecker) verwendet.</w:t>
            </w:r>
          </w:p>
          <w:p w14:paraId="7CC14552" w14:textId="77777777" w:rsidR="00611254" w:rsidRPr="00611254" w:rsidRDefault="00611254" w:rsidP="00611254">
            <w:pPr>
              <w:jc w:val="both"/>
              <w:rPr>
                <w:rFonts w:eastAsia="BatangChe" w:cs="Arial"/>
                <w:color w:val="465C7A"/>
                <w:sz w:val="24"/>
                <w:szCs w:val="24"/>
                <w:lang w:val="en-GB"/>
              </w:rPr>
            </w:pPr>
          </w:p>
          <w:p w14:paraId="013D1322" w14:textId="12AF8BC9" w:rsidR="00611254" w:rsidRPr="00611254" w:rsidRDefault="00611254" w:rsidP="00611254">
            <w:pPr>
              <w:jc w:val="both"/>
              <w:rPr>
                <w:rFonts w:eastAsia="BatangChe" w:cs="Arial"/>
                <w:color w:val="465C7A"/>
                <w:sz w:val="24"/>
                <w:szCs w:val="24"/>
                <w:lang w:val="en-GB"/>
              </w:rPr>
            </w:pPr>
            <w:r>
              <w:rPr>
                <w:rFonts w:eastAsia="BatangChe" w:cs="Arial"/>
                <w:color w:val="465C7A"/>
                <w:sz w:val="24"/>
                <w:szCs w:val="24"/>
                <w:lang w:val="en-GB"/>
              </w:rPr>
              <w:t xml:space="preserve">II. </w:t>
            </w:r>
            <w:r w:rsidRPr="00611254">
              <w:rPr>
                <w:rFonts w:eastAsia="BatangChe" w:cs="Arial"/>
                <w:color w:val="465C7A"/>
                <w:sz w:val="24"/>
                <w:szCs w:val="24"/>
                <w:lang w:val="en-GB"/>
              </w:rPr>
              <w:t>Reaktion von Calciumoxid mit Wasser (</w:t>
            </w:r>
            <w:proofErr w:type="spellStart"/>
            <w:r w:rsidRPr="00611254">
              <w:rPr>
                <w:rFonts w:eastAsia="BatangChe" w:cs="Arial"/>
                <w:color w:val="465C7A"/>
                <w:sz w:val="24"/>
                <w:szCs w:val="24"/>
                <w:lang w:val="en-GB"/>
              </w:rPr>
              <w:t>Frontalversuch</w:t>
            </w:r>
            <w:proofErr w:type="spellEnd"/>
            <w:r w:rsidRPr="00611254">
              <w:rPr>
                <w:rFonts w:eastAsia="BatangChe" w:cs="Arial"/>
                <w:color w:val="465C7A"/>
                <w:sz w:val="24"/>
                <w:szCs w:val="24"/>
                <w:lang w:val="en-GB"/>
              </w:rPr>
              <w:t xml:space="preserve"> – </w:t>
            </w:r>
            <w:proofErr w:type="spellStart"/>
            <w:r w:rsidRPr="00611254">
              <w:rPr>
                <w:rFonts w:eastAsia="BatangChe" w:cs="Arial"/>
                <w:color w:val="465C7A"/>
                <w:sz w:val="24"/>
                <w:szCs w:val="24"/>
                <w:lang w:val="en-GB"/>
              </w:rPr>
              <w:t>durchgeführt</w:t>
            </w:r>
            <w:proofErr w:type="spellEnd"/>
            <w:r w:rsidRPr="00611254">
              <w:rPr>
                <w:rFonts w:eastAsia="BatangChe" w:cs="Arial"/>
                <w:color w:val="465C7A"/>
                <w:sz w:val="24"/>
                <w:szCs w:val="24"/>
                <w:lang w:val="en-GB"/>
              </w:rPr>
              <w:t xml:space="preserve"> von den </w:t>
            </w:r>
            <w:proofErr w:type="spellStart"/>
            <w:r w:rsidR="00FF3D70">
              <w:rPr>
                <w:rFonts w:eastAsia="BatangChe" w:cs="Arial"/>
                <w:color w:val="465C7A"/>
                <w:sz w:val="24"/>
                <w:szCs w:val="24"/>
                <w:lang w:val="en-GB"/>
              </w:rPr>
              <w:t>Lernenden</w:t>
            </w:r>
            <w:proofErr w:type="spellEnd"/>
            <w:r w:rsidRPr="00611254">
              <w:rPr>
                <w:rFonts w:eastAsia="BatangChe" w:cs="Arial"/>
                <w:color w:val="465C7A"/>
                <w:sz w:val="24"/>
                <w:szCs w:val="24"/>
                <w:lang w:val="en-GB"/>
              </w:rPr>
              <w:t>).</w:t>
            </w:r>
          </w:p>
          <w:p w14:paraId="1BABE864" w14:textId="0BB5DF76" w:rsidR="00611254" w:rsidRDefault="00611254" w:rsidP="00611254">
            <w:pPr>
              <w:pStyle w:val="Listenabsatz"/>
              <w:numPr>
                <w:ilvl w:val="0"/>
                <w:numId w:val="12"/>
              </w:numPr>
              <w:jc w:val="both"/>
              <w:rPr>
                <w:rFonts w:eastAsia="BatangChe" w:cs="Arial"/>
                <w:color w:val="465C7A"/>
                <w:sz w:val="24"/>
                <w:szCs w:val="24"/>
                <w:lang w:val="en-GB"/>
              </w:rPr>
            </w:pPr>
            <w:r w:rsidRPr="00611254">
              <w:rPr>
                <w:rFonts w:eastAsia="BatangChe" w:cs="Arial"/>
                <w:color w:val="465C7A"/>
                <w:sz w:val="24"/>
                <w:szCs w:val="24"/>
                <w:lang w:val="en-GB"/>
              </w:rPr>
              <w:t>Das Produkt der thermischen Zersetzung wird mit Wasser vermischt und nach etwa 5 Minuten Stehenlassen auf einem Faltenfilter filtriert.</w:t>
            </w:r>
          </w:p>
          <w:p w14:paraId="5B4A706E" w14:textId="02D3F628" w:rsidR="005973FD" w:rsidRDefault="005973FD" w:rsidP="00611254">
            <w:pPr>
              <w:pStyle w:val="Listenabsatz"/>
              <w:numPr>
                <w:ilvl w:val="0"/>
                <w:numId w:val="12"/>
              </w:numPr>
              <w:jc w:val="both"/>
              <w:rPr>
                <w:rFonts w:eastAsia="BatangChe" w:cs="Arial"/>
                <w:color w:val="465C7A"/>
                <w:sz w:val="24"/>
                <w:szCs w:val="24"/>
                <w:lang w:val="en-GB"/>
              </w:rPr>
            </w:pPr>
            <w:r w:rsidRPr="005973FD">
              <w:rPr>
                <w:rFonts w:eastAsia="BatangChe" w:cs="Arial"/>
                <w:color w:val="465C7A"/>
                <w:sz w:val="24"/>
                <w:szCs w:val="24"/>
                <w:lang w:val="en-GB"/>
              </w:rPr>
              <w:t>Eine Probe der Reaktionsmischung wird auf ein Universal-pH-Papier aufgetragen.</w:t>
            </w:r>
          </w:p>
          <w:p w14:paraId="1F13B6BA" w14:textId="46007C43" w:rsidR="00611254" w:rsidRPr="00611254" w:rsidRDefault="00611254" w:rsidP="00611254">
            <w:pPr>
              <w:jc w:val="both"/>
              <w:rPr>
                <w:rFonts w:eastAsia="BatangChe" w:cs="Arial"/>
                <w:color w:val="465C7A"/>
                <w:sz w:val="24"/>
                <w:szCs w:val="24"/>
                <w:lang w:val="en-GB"/>
              </w:rPr>
            </w:pPr>
          </w:p>
          <w:p w14:paraId="5255B9F7" w14:textId="310B2309" w:rsidR="00611254" w:rsidRPr="00611254" w:rsidRDefault="00611254" w:rsidP="00611254">
            <w:pPr>
              <w:jc w:val="both"/>
              <w:rPr>
                <w:rFonts w:eastAsia="BatangChe" w:cs="Arial"/>
                <w:color w:val="465C7A"/>
                <w:sz w:val="24"/>
                <w:szCs w:val="24"/>
                <w:lang w:val="en-GB"/>
              </w:rPr>
            </w:pPr>
            <w:r>
              <w:rPr>
                <w:rFonts w:eastAsia="BatangChe" w:cs="Arial"/>
                <w:color w:val="465C7A"/>
                <w:sz w:val="24"/>
                <w:szCs w:val="24"/>
                <w:lang w:val="en-GB"/>
              </w:rPr>
              <w:t xml:space="preserve">III. </w:t>
            </w:r>
            <w:r w:rsidRPr="00611254">
              <w:rPr>
                <w:rFonts w:eastAsia="BatangChe" w:cs="Arial"/>
                <w:color w:val="465C7A"/>
                <w:sz w:val="24"/>
                <w:szCs w:val="24"/>
                <w:lang w:val="en-GB"/>
              </w:rPr>
              <w:t>Reaktion von Calciumhydroxid mit Salzsäure. (</w:t>
            </w:r>
            <w:proofErr w:type="spellStart"/>
            <w:r w:rsidRPr="00611254">
              <w:rPr>
                <w:rFonts w:eastAsia="BatangChe" w:cs="Arial"/>
                <w:color w:val="465C7A"/>
                <w:sz w:val="24"/>
                <w:szCs w:val="24"/>
                <w:lang w:val="en-GB"/>
              </w:rPr>
              <w:t>Frontalversuch</w:t>
            </w:r>
            <w:proofErr w:type="spellEnd"/>
            <w:r w:rsidRPr="00611254">
              <w:rPr>
                <w:rFonts w:eastAsia="BatangChe" w:cs="Arial"/>
                <w:color w:val="465C7A"/>
                <w:sz w:val="24"/>
                <w:szCs w:val="24"/>
                <w:lang w:val="en-GB"/>
              </w:rPr>
              <w:t xml:space="preserve"> </w:t>
            </w:r>
            <w:r>
              <w:rPr>
                <w:rFonts w:eastAsia="BatangChe" w:cs="Arial"/>
                <w:color w:val="465C7A"/>
                <w:sz w:val="24"/>
                <w:szCs w:val="24"/>
                <w:lang w:val="en-GB"/>
              </w:rPr>
              <w:t xml:space="preserve">– </w:t>
            </w:r>
            <w:proofErr w:type="spellStart"/>
            <w:r>
              <w:rPr>
                <w:rFonts w:eastAsia="BatangChe" w:cs="Arial"/>
                <w:color w:val="465C7A"/>
                <w:sz w:val="24"/>
                <w:szCs w:val="24"/>
                <w:lang w:val="en-GB"/>
              </w:rPr>
              <w:t>durchgeführt</w:t>
            </w:r>
            <w:proofErr w:type="spellEnd"/>
            <w:r>
              <w:rPr>
                <w:rFonts w:eastAsia="BatangChe" w:cs="Arial"/>
                <w:color w:val="465C7A"/>
                <w:sz w:val="24"/>
                <w:szCs w:val="24"/>
                <w:lang w:val="en-GB"/>
              </w:rPr>
              <w:t xml:space="preserve"> von den </w:t>
            </w:r>
            <w:proofErr w:type="spellStart"/>
            <w:r w:rsidR="00FF3D70">
              <w:rPr>
                <w:rFonts w:eastAsia="BatangChe" w:cs="Arial"/>
                <w:color w:val="465C7A"/>
                <w:sz w:val="24"/>
                <w:szCs w:val="24"/>
                <w:lang w:val="en-GB"/>
              </w:rPr>
              <w:t>Lernenden</w:t>
            </w:r>
            <w:proofErr w:type="spellEnd"/>
            <w:r w:rsidRPr="00611254">
              <w:rPr>
                <w:rFonts w:eastAsia="BatangChe" w:cs="Arial"/>
                <w:color w:val="465C7A"/>
                <w:sz w:val="24"/>
                <w:szCs w:val="24"/>
                <w:lang w:val="en-GB"/>
              </w:rPr>
              <w:t>)</w:t>
            </w:r>
          </w:p>
          <w:p w14:paraId="5F094043" w14:textId="77777777" w:rsidR="00611254" w:rsidRDefault="00611254" w:rsidP="00611254">
            <w:pPr>
              <w:pStyle w:val="Listenabsatz"/>
              <w:numPr>
                <w:ilvl w:val="0"/>
                <w:numId w:val="15"/>
              </w:numPr>
              <w:jc w:val="both"/>
              <w:rPr>
                <w:rFonts w:eastAsia="BatangChe" w:cs="Arial"/>
                <w:color w:val="465C7A"/>
                <w:sz w:val="24"/>
                <w:szCs w:val="24"/>
                <w:lang w:val="en-GB"/>
              </w:rPr>
            </w:pPr>
            <w:r w:rsidRPr="00611254">
              <w:rPr>
                <w:rFonts w:eastAsia="BatangChe" w:cs="Arial"/>
                <w:color w:val="465C7A"/>
                <w:sz w:val="24"/>
                <w:szCs w:val="24"/>
                <w:lang w:val="en-GB"/>
              </w:rPr>
              <w:t xml:space="preserve">Verwenden Sie zur Reaktion mit Calciumhydroxid Salzsäure in niedrigerer Konzentration. </w:t>
            </w:r>
          </w:p>
          <w:p w14:paraId="4F449A99" w14:textId="77777777" w:rsidR="00611254" w:rsidRDefault="00611254" w:rsidP="00611254">
            <w:pPr>
              <w:pStyle w:val="Listenabsatz"/>
              <w:numPr>
                <w:ilvl w:val="0"/>
                <w:numId w:val="15"/>
              </w:numPr>
              <w:jc w:val="both"/>
              <w:rPr>
                <w:rFonts w:eastAsia="BatangChe" w:cs="Arial"/>
                <w:color w:val="465C7A"/>
                <w:sz w:val="24"/>
                <w:szCs w:val="24"/>
                <w:lang w:val="en-GB"/>
              </w:rPr>
            </w:pPr>
            <w:r w:rsidRPr="00611254">
              <w:rPr>
                <w:rFonts w:eastAsia="BatangChe" w:cs="Arial"/>
                <w:color w:val="465C7A"/>
                <w:sz w:val="24"/>
                <w:szCs w:val="24"/>
                <w:lang w:val="en-GB"/>
              </w:rPr>
              <w:t>Der Nachweis von Calcium kann mit einer wässrigen Lösung von Oxalsäure oder Natriumoxalat erfolgen.</w:t>
            </w:r>
          </w:p>
          <w:p w14:paraId="0D86094F" w14:textId="77777777" w:rsidR="00611254" w:rsidRDefault="00611254" w:rsidP="00611254">
            <w:pPr>
              <w:jc w:val="both"/>
              <w:rPr>
                <w:rFonts w:eastAsia="BatangChe" w:cs="Arial"/>
                <w:color w:val="465C7A"/>
                <w:sz w:val="24"/>
                <w:szCs w:val="24"/>
                <w:lang w:val="en-GB"/>
              </w:rPr>
            </w:pPr>
          </w:p>
          <w:p w14:paraId="6597FE89" w14:textId="46D04CCE" w:rsidR="00FD2C23" w:rsidRDefault="00611254" w:rsidP="00611254">
            <w:pPr>
              <w:jc w:val="both"/>
              <w:rPr>
                <w:rFonts w:eastAsia="BatangChe" w:cs="Arial"/>
                <w:color w:val="465C7A"/>
                <w:sz w:val="24"/>
                <w:szCs w:val="24"/>
                <w:lang w:val="en-GB"/>
              </w:rPr>
            </w:pPr>
            <w:r>
              <w:rPr>
                <w:rFonts w:eastAsia="BatangChe" w:cs="Arial"/>
                <w:color w:val="465C7A"/>
                <w:sz w:val="24"/>
                <w:szCs w:val="24"/>
                <w:lang w:val="en-GB"/>
              </w:rPr>
              <w:t xml:space="preserve">IV. </w:t>
            </w:r>
            <w:r w:rsidRPr="00611254">
              <w:rPr>
                <w:rFonts w:eastAsia="BatangChe" w:cs="Arial"/>
                <w:color w:val="465C7A"/>
                <w:sz w:val="24"/>
                <w:szCs w:val="24"/>
                <w:lang w:val="en-GB"/>
              </w:rPr>
              <w:t xml:space="preserve">Reaktion von Calciumchlorid mit </w:t>
            </w:r>
            <w:proofErr w:type="spellStart"/>
            <w:r w:rsidRPr="00611254">
              <w:rPr>
                <w:rFonts w:eastAsia="BatangChe" w:cs="Arial"/>
                <w:color w:val="465C7A"/>
                <w:sz w:val="24"/>
                <w:szCs w:val="24"/>
                <w:lang w:val="en-GB"/>
              </w:rPr>
              <w:t>Natriumcarbonat</w:t>
            </w:r>
            <w:proofErr w:type="spellEnd"/>
            <w:r w:rsidRPr="00611254">
              <w:rPr>
                <w:rFonts w:eastAsia="BatangChe" w:cs="Arial"/>
                <w:color w:val="465C7A"/>
                <w:sz w:val="24"/>
                <w:szCs w:val="24"/>
                <w:lang w:val="en-GB"/>
              </w:rPr>
              <w:t xml:space="preserve"> (</w:t>
            </w:r>
            <w:proofErr w:type="spellStart"/>
            <w:r w:rsidRPr="00611254">
              <w:rPr>
                <w:rFonts w:eastAsia="BatangChe" w:cs="Arial"/>
                <w:color w:val="465C7A"/>
                <w:sz w:val="24"/>
                <w:szCs w:val="24"/>
                <w:lang w:val="en-GB"/>
              </w:rPr>
              <w:t>Frontalversuch</w:t>
            </w:r>
            <w:proofErr w:type="spellEnd"/>
            <w:r w:rsidRPr="00611254">
              <w:rPr>
                <w:rFonts w:eastAsia="BatangChe" w:cs="Arial"/>
                <w:color w:val="465C7A"/>
                <w:sz w:val="24"/>
                <w:szCs w:val="24"/>
                <w:lang w:val="en-GB"/>
              </w:rPr>
              <w:t xml:space="preserve"> – </w:t>
            </w:r>
            <w:proofErr w:type="spellStart"/>
            <w:r w:rsidRPr="00611254">
              <w:rPr>
                <w:rFonts w:eastAsia="BatangChe" w:cs="Arial"/>
                <w:color w:val="465C7A"/>
                <w:sz w:val="24"/>
                <w:szCs w:val="24"/>
                <w:lang w:val="en-GB"/>
              </w:rPr>
              <w:t>durchgeführt</w:t>
            </w:r>
            <w:proofErr w:type="spellEnd"/>
            <w:r w:rsidRPr="00611254">
              <w:rPr>
                <w:rFonts w:eastAsia="BatangChe" w:cs="Arial"/>
                <w:color w:val="465C7A"/>
                <w:sz w:val="24"/>
                <w:szCs w:val="24"/>
                <w:lang w:val="en-GB"/>
              </w:rPr>
              <w:t xml:space="preserve"> von den </w:t>
            </w:r>
            <w:proofErr w:type="spellStart"/>
            <w:r w:rsidR="00FF3D70">
              <w:rPr>
                <w:rFonts w:eastAsia="BatangChe" w:cs="Arial"/>
                <w:color w:val="465C7A"/>
                <w:sz w:val="24"/>
                <w:szCs w:val="24"/>
                <w:lang w:val="en-GB"/>
              </w:rPr>
              <w:t>Lernenden</w:t>
            </w:r>
            <w:proofErr w:type="spellEnd"/>
            <w:r w:rsidRPr="00611254">
              <w:rPr>
                <w:rFonts w:eastAsia="BatangChe" w:cs="Arial"/>
                <w:color w:val="465C7A"/>
                <w:sz w:val="24"/>
                <w:szCs w:val="24"/>
                <w:lang w:val="en-GB"/>
              </w:rPr>
              <w:t>)</w:t>
            </w:r>
          </w:p>
          <w:p w14:paraId="6A2A2F2C" w14:textId="77777777" w:rsidR="00611254" w:rsidRDefault="00611254" w:rsidP="006C4DCD">
            <w:pPr>
              <w:jc w:val="both"/>
              <w:rPr>
                <w:rFonts w:eastAsia="BatangChe" w:cs="Arial"/>
                <w:color w:val="465C7A"/>
                <w:sz w:val="24"/>
                <w:szCs w:val="24"/>
                <w:lang w:val="en-GB"/>
              </w:rPr>
            </w:pPr>
          </w:p>
          <w:p w14:paraId="40E4DCDF" w14:textId="0AE55789" w:rsidR="006C4DCD" w:rsidRPr="006C4DCD" w:rsidRDefault="006C4DCD" w:rsidP="003116E3">
            <w:pPr>
              <w:jc w:val="both"/>
              <w:rPr>
                <w:rFonts w:eastAsia="BatangChe" w:cs="Arial"/>
                <w:color w:val="465C7A"/>
                <w:sz w:val="24"/>
                <w:szCs w:val="24"/>
                <w:lang w:val="en-GB"/>
              </w:rPr>
            </w:pPr>
            <w:r w:rsidRPr="006C4DCD">
              <w:rPr>
                <w:rFonts w:eastAsia="BatangChe" w:cs="Arial"/>
                <w:color w:val="465C7A"/>
                <w:sz w:val="24"/>
                <w:szCs w:val="24"/>
                <w:lang w:val="en-GB"/>
              </w:rPr>
              <w:t xml:space="preserve">Der Kalziumkreislauf </w:t>
            </w:r>
            <w:r w:rsidR="00611254">
              <w:rPr>
                <w:rFonts w:eastAsia="BatangChe" w:cs="Arial"/>
                <w:color w:val="465C7A"/>
                <w:sz w:val="24"/>
                <w:szCs w:val="24"/>
                <w:lang w:val="en-GB"/>
              </w:rPr>
              <w:t xml:space="preserve">besteht aus </w:t>
            </w:r>
            <w:r w:rsidRPr="006C4DCD">
              <w:rPr>
                <w:rFonts w:eastAsia="BatangChe" w:cs="Arial"/>
                <w:color w:val="465C7A"/>
                <w:sz w:val="24"/>
                <w:szCs w:val="24"/>
                <w:lang w:val="en-GB"/>
              </w:rPr>
              <w:t xml:space="preserve">der Verbrennung von Kalkstein, dem Löschen von Kalk und der Verfestigung von Mörtel und </w:t>
            </w:r>
            <w:r w:rsidR="00611254">
              <w:rPr>
                <w:rFonts w:eastAsia="BatangChe" w:cs="Arial"/>
                <w:color w:val="465C7A"/>
                <w:sz w:val="24"/>
                <w:szCs w:val="24"/>
                <w:lang w:val="en-GB"/>
              </w:rPr>
              <w:t xml:space="preserve">ist </w:t>
            </w:r>
            <w:r w:rsidRPr="006C4DCD">
              <w:rPr>
                <w:rFonts w:eastAsia="BatangChe" w:cs="Arial"/>
                <w:color w:val="465C7A"/>
                <w:sz w:val="24"/>
                <w:szCs w:val="24"/>
                <w:lang w:val="en-GB"/>
              </w:rPr>
              <w:t xml:space="preserve">in verschiedenen Formen bekannt, insbesondere in praktischen Zusammenhängen im Bauwesen und in der Architektur. </w:t>
            </w:r>
          </w:p>
          <w:p w14:paraId="02C1B043" w14:textId="5AF12F0C" w:rsidR="006C4DCD" w:rsidRPr="006C4DCD" w:rsidRDefault="006C4DCD" w:rsidP="003116E3">
            <w:pPr>
              <w:jc w:val="both"/>
              <w:rPr>
                <w:rFonts w:eastAsia="BatangChe" w:cs="Arial"/>
                <w:color w:val="465C7A"/>
                <w:sz w:val="24"/>
                <w:szCs w:val="24"/>
                <w:lang w:val="en-GB"/>
              </w:rPr>
            </w:pPr>
            <w:r w:rsidRPr="006C4DCD">
              <w:rPr>
                <w:rFonts w:eastAsia="BatangChe" w:cs="Arial"/>
                <w:color w:val="465C7A"/>
                <w:sz w:val="24"/>
                <w:szCs w:val="24"/>
                <w:lang w:val="en-GB"/>
              </w:rPr>
              <w:t xml:space="preserve">Der </w:t>
            </w:r>
            <w:r w:rsidR="003116E3">
              <w:rPr>
                <w:rFonts w:eastAsia="BatangChe" w:cs="Arial"/>
                <w:color w:val="465C7A"/>
                <w:sz w:val="24"/>
                <w:szCs w:val="24"/>
                <w:lang w:val="en-GB"/>
              </w:rPr>
              <w:t xml:space="preserve">dreistufige </w:t>
            </w:r>
            <w:r w:rsidRPr="006C4DCD">
              <w:rPr>
                <w:rFonts w:eastAsia="BatangChe" w:cs="Arial"/>
                <w:color w:val="465C7A"/>
                <w:sz w:val="24"/>
                <w:szCs w:val="24"/>
                <w:lang w:val="en-GB"/>
              </w:rPr>
              <w:t xml:space="preserve">Zyklus konzentriert sich auf das Brennen von Kalkstein, das Löschen von Kalk und das Aushärten von Mörtel. </w:t>
            </w:r>
            <w:r w:rsidR="003116E3">
              <w:rPr>
                <w:rFonts w:eastAsia="BatangChe" w:cs="Arial"/>
                <w:color w:val="465C7A"/>
                <w:sz w:val="24"/>
                <w:szCs w:val="24"/>
                <w:lang w:val="en-GB"/>
              </w:rPr>
              <w:t xml:space="preserve">Dieser </w:t>
            </w:r>
            <w:r w:rsidRPr="006C4DCD">
              <w:rPr>
                <w:rFonts w:eastAsia="BatangChe" w:cs="Arial"/>
                <w:color w:val="465C7A"/>
                <w:sz w:val="24"/>
                <w:szCs w:val="24"/>
                <w:lang w:val="en-GB"/>
              </w:rPr>
              <w:t>Zyklus steht in direktem Zusammenhang mit verschiedenen Baumaterialien und eignet sich daher für den Einsatz im projektbasierten Lernen. So können verschiedene Materialien aus Beton oder Mörtel hergestellt werden, die im Schulalltag oder in der Umgebung der Schule verwendet werden können.</w:t>
            </w:r>
          </w:p>
        </w:tc>
      </w:tr>
      <w:tr w:rsidR="000020B9" w14:paraId="454983D6" w14:textId="77777777" w:rsidTr="003116E3">
        <w:trPr>
          <w:trHeight w:val="1338"/>
        </w:trPr>
        <w:tc>
          <w:tcPr>
            <w:tcW w:w="9743" w:type="dxa"/>
            <w:gridSpan w:val="4"/>
          </w:tcPr>
          <w:p w14:paraId="4C8B5092" w14:textId="11682A9D" w:rsidR="000020B9" w:rsidRDefault="000020B9" w:rsidP="00127713">
            <w:pPr>
              <w:rPr>
                <w:rFonts w:ascii="avenir book" w:eastAsia="BatangChe" w:hAnsi="avenir book" w:cs="Arial" w:hint="eastAsia"/>
                <w:b/>
                <w:color w:val="465C7A"/>
                <w:sz w:val="28"/>
                <w:szCs w:val="28"/>
                <w:lang w:val="en-US"/>
              </w:rPr>
            </w:pPr>
            <w:r>
              <w:rPr>
                <w:rFonts w:ascii="avenir book" w:eastAsia="BatangChe" w:hAnsi="avenir book" w:cs="Arial"/>
                <w:b/>
                <w:color w:val="465C7A"/>
                <w:sz w:val="28"/>
                <w:szCs w:val="28"/>
                <w:lang w:val="en-US"/>
              </w:rPr>
              <w:lastRenderedPageBreak/>
              <w:t>Interdisziplinärer Ansatz</w:t>
            </w:r>
          </w:p>
          <w:p w14:paraId="179EE1CF" w14:textId="778B83C6" w:rsidR="003116E3" w:rsidRDefault="003116E3" w:rsidP="00127713">
            <w:pPr>
              <w:rPr>
                <w:rFonts w:ascii="avenir book" w:eastAsia="BatangChe" w:hAnsi="avenir book" w:cs="Arial" w:hint="eastAsia"/>
                <w:b/>
                <w:color w:val="465C7A"/>
                <w:sz w:val="28"/>
                <w:szCs w:val="28"/>
                <w:lang w:val="en-US"/>
              </w:rPr>
            </w:pPr>
            <w:r w:rsidRPr="003116E3">
              <w:rPr>
                <w:rFonts w:eastAsia="BatangChe" w:cs="Arial"/>
                <w:color w:val="465C7A"/>
                <w:sz w:val="24"/>
                <w:szCs w:val="24"/>
                <w:lang w:val="en-GB"/>
              </w:rPr>
              <w:t>Experimentelle Aktivitäten im Zusammenhang mit dem Kalziumkreislauf konzentrieren sich auf interdisziplinäre Verbindungen, vor allem in Projektanwendungen (Betonmöbel für den Außenbereich, Betonkunstwerke, Mörtelprodukte, Analyse und Verwendung von (intelligenten) Baumaterialien usw.).</w:t>
            </w:r>
          </w:p>
        </w:tc>
      </w:tr>
    </w:tbl>
    <w:p w14:paraId="0F71D80B" w14:textId="77777777" w:rsidR="000020B9" w:rsidRDefault="000020B9" w:rsidP="000020B9">
      <w:pPr>
        <w:rPr>
          <w:rFonts w:ascii="avenir book" w:hAnsi="avenir book"/>
          <w:lang w:val="en-US"/>
        </w:rPr>
      </w:pPr>
    </w:p>
    <w:p w14:paraId="5DA189CD" w14:textId="77777777" w:rsidR="00842EE4" w:rsidRDefault="00842EE4">
      <w:r>
        <w:br w:type="page"/>
      </w:r>
    </w:p>
    <w:tbl>
      <w:tblPr>
        <w:tblStyle w:val="Tabellenraster"/>
        <w:tblpPr w:leftFromText="141" w:rightFromText="141" w:vertAnchor="text" w:horzAnchor="margin" w:tblpXSpec="right" w:tblpY="201"/>
        <w:tblW w:w="9743" w:type="dxa"/>
        <w:tblBorders>
          <w:top w:val="single" w:sz="18" w:space="0" w:color="CBD974"/>
          <w:left w:val="single" w:sz="18" w:space="0" w:color="CBD974"/>
          <w:bottom w:val="single" w:sz="18" w:space="0" w:color="CBD974"/>
          <w:right w:val="single" w:sz="18" w:space="0" w:color="CBD974"/>
          <w:insideH w:val="single" w:sz="18" w:space="0" w:color="CBD974"/>
          <w:insideV w:val="single" w:sz="18" w:space="0" w:color="CBD974"/>
        </w:tblBorders>
        <w:tblLayout w:type="fixed"/>
        <w:tblLook w:val="04A0" w:firstRow="1" w:lastRow="0" w:firstColumn="1" w:lastColumn="0" w:noHBand="0" w:noVBand="1"/>
      </w:tblPr>
      <w:tblGrid>
        <w:gridCol w:w="2529"/>
        <w:gridCol w:w="4663"/>
        <w:gridCol w:w="1134"/>
        <w:gridCol w:w="1417"/>
      </w:tblGrid>
      <w:tr w:rsidR="000020B9" w14:paraId="6B5EE5D8" w14:textId="77777777" w:rsidTr="00127713">
        <w:trPr>
          <w:trHeight w:val="737"/>
        </w:trPr>
        <w:tc>
          <w:tcPr>
            <w:tcW w:w="9743" w:type="dxa"/>
            <w:gridSpan w:val="4"/>
            <w:vAlign w:val="center"/>
          </w:tcPr>
          <w:p w14:paraId="6F5357DF" w14:textId="59CB0C3E" w:rsidR="000020B9" w:rsidRDefault="000020B9" w:rsidP="00127713">
            <w:pPr>
              <w:rPr>
                <w:rFonts w:eastAsia="BatangChe" w:cs="Arial"/>
                <w:b/>
                <w:color w:val="95A251"/>
                <w:sz w:val="24"/>
                <w:szCs w:val="24"/>
                <w:lang w:val="en-US"/>
              </w:rPr>
            </w:pPr>
            <w:r>
              <w:rPr>
                <w:rFonts w:eastAsia="BatangChe" w:cs="Arial"/>
                <w:b/>
                <w:color w:val="465C7A"/>
                <w:sz w:val="28"/>
                <w:szCs w:val="24"/>
                <w:lang w:val="en-US"/>
              </w:rPr>
              <w:lastRenderedPageBreak/>
              <w:t xml:space="preserve">III. </w:t>
            </w:r>
            <w:r w:rsidR="009266B6" w:rsidRPr="009266B6">
              <w:rPr>
                <w:rFonts w:eastAsia="BatangChe" w:cs="Arial"/>
                <w:b/>
                <w:color w:val="465C7A"/>
                <w:sz w:val="28"/>
                <w:szCs w:val="24"/>
                <w:lang w:val="en-US"/>
              </w:rPr>
              <w:t>Anwendung des Themas „Chemische Reaktionen“</w:t>
            </w:r>
          </w:p>
        </w:tc>
      </w:tr>
      <w:tr w:rsidR="000020B9" w14:paraId="6A40383C" w14:textId="77777777" w:rsidTr="00127713">
        <w:trPr>
          <w:trHeight w:val="737"/>
        </w:trPr>
        <w:tc>
          <w:tcPr>
            <w:tcW w:w="9743" w:type="dxa"/>
            <w:gridSpan w:val="4"/>
            <w:vAlign w:val="center"/>
          </w:tcPr>
          <w:p w14:paraId="32A47599" w14:textId="03317243" w:rsidR="000020B9" w:rsidRDefault="000020B9" w:rsidP="00127713">
            <w:pPr>
              <w:rPr>
                <w:rFonts w:eastAsia="BatangChe" w:cs="Arial"/>
                <w:color w:val="465C7A"/>
                <w:sz w:val="24"/>
                <w:szCs w:val="24"/>
                <w:lang w:val="en-GB"/>
              </w:rPr>
            </w:pPr>
            <w:r>
              <w:rPr>
                <w:rFonts w:eastAsia="BatangChe" w:cs="Arial"/>
                <w:color w:val="465C7A"/>
                <w:sz w:val="24"/>
                <w:szCs w:val="24"/>
                <w:lang w:val="en-GB"/>
              </w:rPr>
              <w:t>Anwendung</w:t>
            </w:r>
          </w:p>
        </w:tc>
      </w:tr>
      <w:tr w:rsidR="000020B9" w14:paraId="50EFCD49" w14:textId="77777777" w:rsidTr="00127713">
        <w:trPr>
          <w:trHeight w:val="737"/>
        </w:trPr>
        <w:tc>
          <w:tcPr>
            <w:tcW w:w="9743" w:type="dxa"/>
            <w:gridSpan w:val="4"/>
            <w:vAlign w:val="center"/>
          </w:tcPr>
          <w:p w14:paraId="3CBA44D7" w14:textId="549AF30A" w:rsidR="000020B9" w:rsidRDefault="000020B9" w:rsidP="00822137">
            <w:pPr>
              <w:jc w:val="both"/>
              <w:rPr>
                <w:rFonts w:cs="Arial"/>
                <w:sz w:val="24"/>
                <w:szCs w:val="24"/>
                <w:lang w:val="en-US"/>
              </w:rPr>
            </w:pPr>
            <w:r>
              <w:rPr>
                <w:rFonts w:eastAsia="BatangChe" w:cs="Arial"/>
                <w:b/>
                <w:color w:val="95A251"/>
                <w:sz w:val="24"/>
                <w:szCs w:val="24"/>
                <w:lang w:val="en-US"/>
              </w:rPr>
              <w:t xml:space="preserve">Aktivität 3.1: </w:t>
            </w:r>
            <w:proofErr w:type="spellStart"/>
            <w:r w:rsidR="00822137" w:rsidRPr="00822137">
              <w:rPr>
                <w:rFonts w:eastAsia="BatangChe" w:cs="Arial"/>
                <w:b/>
                <w:color w:val="465C7A"/>
                <w:sz w:val="24"/>
                <w:szCs w:val="24"/>
                <w:lang w:val="en-US"/>
              </w:rPr>
              <w:t>Thermochemie</w:t>
            </w:r>
            <w:proofErr w:type="spellEnd"/>
            <w:r w:rsidR="00822137">
              <w:rPr>
                <w:rFonts w:eastAsia="BatangChe" w:cs="Arial"/>
                <w:b/>
                <w:color w:val="465C7A"/>
                <w:sz w:val="24"/>
                <w:szCs w:val="24"/>
                <w:lang w:val="en-US"/>
              </w:rPr>
              <w:t xml:space="preserve">: </w:t>
            </w:r>
            <w:proofErr w:type="spellStart"/>
            <w:r w:rsidR="00822137" w:rsidRPr="00822137">
              <w:rPr>
                <w:rFonts w:eastAsia="BatangChe" w:cs="Arial"/>
                <w:b/>
                <w:color w:val="465C7A"/>
                <w:sz w:val="24"/>
                <w:szCs w:val="24"/>
                <w:lang w:val="en-US"/>
              </w:rPr>
              <w:t>Ist</w:t>
            </w:r>
            <w:proofErr w:type="spellEnd"/>
            <w:r w:rsidR="00822137" w:rsidRPr="00822137">
              <w:rPr>
                <w:rFonts w:eastAsia="BatangChe" w:cs="Arial"/>
                <w:b/>
                <w:color w:val="465C7A"/>
                <w:sz w:val="24"/>
                <w:szCs w:val="24"/>
                <w:lang w:val="en-US"/>
              </w:rPr>
              <w:t xml:space="preserve"> </w:t>
            </w:r>
            <w:r w:rsidR="00C15803">
              <w:rPr>
                <w:rFonts w:eastAsia="BatangChe" w:cs="Arial"/>
                <w:b/>
                <w:color w:val="465C7A"/>
                <w:sz w:val="24"/>
                <w:szCs w:val="24"/>
                <w:lang w:val="en-US"/>
              </w:rPr>
              <w:t xml:space="preserve">Ihnen </w:t>
            </w:r>
            <w:proofErr w:type="spellStart"/>
            <w:r w:rsidR="00C15803">
              <w:rPr>
                <w:rFonts w:eastAsia="BatangChe" w:cs="Arial"/>
                <w:b/>
                <w:color w:val="465C7A"/>
                <w:sz w:val="24"/>
                <w:szCs w:val="24"/>
                <w:lang w:val="en-US"/>
              </w:rPr>
              <w:t>kalt</w:t>
            </w:r>
            <w:proofErr w:type="spellEnd"/>
            <w:r w:rsidR="00C15803">
              <w:rPr>
                <w:rFonts w:eastAsia="BatangChe" w:cs="Arial"/>
                <w:b/>
                <w:color w:val="465C7A"/>
                <w:sz w:val="24"/>
                <w:szCs w:val="24"/>
                <w:lang w:val="en-US"/>
              </w:rPr>
              <w:t xml:space="preserve">? </w:t>
            </w:r>
            <w:proofErr w:type="spellStart"/>
            <w:r w:rsidR="00C15803">
              <w:rPr>
                <w:rFonts w:eastAsia="BatangChe" w:cs="Arial"/>
                <w:b/>
                <w:color w:val="465C7A"/>
                <w:sz w:val="24"/>
                <w:szCs w:val="24"/>
                <w:lang w:val="en-US"/>
              </w:rPr>
              <w:t>Wärmen</w:t>
            </w:r>
            <w:proofErr w:type="spellEnd"/>
            <w:r w:rsidR="00C15803">
              <w:rPr>
                <w:rFonts w:eastAsia="BatangChe" w:cs="Arial"/>
                <w:b/>
                <w:color w:val="465C7A"/>
                <w:sz w:val="24"/>
                <w:szCs w:val="24"/>
                <w:lang w:val="en-US"/>
              </w:rPr>
              <w:t xml:space="preserve"> Sie </w:t>
            </w:r>
            <w:proofErr w:type="spellStart"/>
            <w:r w:rsidR="00C15803">
              <w:rPr>
                <w:rFonts w:eastAsia="BatangChe" w:cs="Arial"/>
                <w:b/>
                <w:color w:val="465C7A"/>
                <w:sz w:val="24"/>
                <w:szCs w:val="24"/>
                <w:lang w:val="en-US"/>
              </w:rPr>
              <w:t>sich</w:t>
            </w:r>
            <w:proofErr w:type="spellEnd"/>
            <w:r w:rsidR="00C15803">
              <w:rPr>
                <w:rFonts w:eastAsia="BatangChe" w:cs="Arial"/>
                <w:b/>
                <w:color w:val="465C7A"/>
                <w:sz w:val="24"/>
                <w:szCs w:val="24"/>
                <w:lang w:val="en-US"/>
              </w:rPr>
              <w:t xml:space="preserve"> auf</w:t>
            </w:r>
          </w:p>
        </w:tc>
      </w:tr>
      <w:tr w:rsidR="000020B9" w14:paraId="30C06BE3" w14:textId="77777777" w:rsidTr="008F36F1">
        <w:trPr>
          <w:trHeight w:val="965"/>
        </w:trPr>
        <w:tc>
          <w:tcPr>
            <w:tcW w:w="2529" w:type="dxa"/>
            <w:tcBorders>
              <w:bottom w:val="single" w:sz="18" w:space="0" w:color="CBD974"/>
              <w:right w:val="none" w:sz="4" w:space="0" w:color="000000"/>
            </w:tcBorders>
            <w:vAlign w:val="center"/>
          </w:tcPr>
          <w:p w14:paraId="1AA359EA" w14:textId="16BB817B" w:rsidR="000020B9" w:rsidRDefault="00F54817" w:rsidP="00127713">
            <w:pPr>
              <w:rPr>
                <w:rFonts w:cs="Arial"/>
                <w:sz w:val="24"/>
                <w:szCs w:val="24"/>
                <w:lang w:val="en-GB"/>
              </w:rPr>
            </w:pPr>
            <w:r w:rsidRPr="00B739F3">
              <w:rPr>
                <w:noProof/>
                <w:lang w:val="en-GB" w:eastAsia="cs-CZ"/>
              </w:rPr>
              <w:drawing>
                <wp:inline distT="0" distB="0" distL="0" distR="0" wp14:anchorId="3263089A" wp14:editId="1C4DC946">
                  <wp:extent cx="468000" cy="468000"/>
                  <wp:effectExtent l="0" t="0" r="0" b="0"/>
                  <wp:docPr id="50" name="Imagen 65" descr="/Users/antquearm/Desktop/IncluSMe icons/Icons as JPEG/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Users/antquearm/Desktop/IncluSMe icons/Icons as JPEG/14.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68000" cy="468000"/>
                          </a:xfrm>
                          <a:prstGeom prst="rect">
                            <a:avLst/>
                          </a:prstGeom>
                          <a:noFill/>
                          <a:ln>
                            <a:noFill/>
                          </a:ln>
                        </pic:spPr>
                      </pic:pic>
                    </a:graphicData>
                  </a:graphic>
                </wp:inline>
              </w:drawing>
            </w:r>
            <w:r w:rsidRPr="00B739F3">
              <w:rPr>
                <w:noProof/>
                <w:lang w:val="en-GB"/>
              </w:rPr>
              <w:drawing>
                <wp:inline distT="0" distB="0" distL="0" distR="0" wp14:anchorId="6F2F4749" wp14:editId="03CEB8F4">
                  <wp:extent cx="468000" cy="468000"/>
                  <wp:effectExtent l="0" t="0" r="0" b="0"/>
                  <wp:docPr id="48" name="Imagen 103" descr="/Users/antquearm/Desktop/IncluSMe icons/Icons as JPEG/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Users/antquearm/Desktop/IncluSMe icons/Icons as JPEG/18.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68000" cy="468000"/>
                          </a:xfrm>
                          <a:prstGeom prst="rect">
                            <a:avLst/>
                          </a:prstGeom>
                          <a:noFill/>
                          <a:ln>
                            <a:noFill/>
                          </a:ln>
                        </pic:spPr>
                      </pic:pic>
                    </a:graphicData>
                  </a:graphic>
                </wp:inline>
              </w:drawing>
            </w:r>
            <w:r w:rsidRPr="00B739F3">
              <w:rPr>
                <w:noProof/>
                <w:lang w:val="en-GB" w:eastAsia="cs-CZ"/>
              </w:rPr>
              <w:drawing>
                <wp:inline distT="0" distB="0" distL="0" distR="0" wp14:anchorId="2C9A1ED1" wp14:editId="2F9CF7EA">
                  <wp:extent cx="468000" cy="468000"/>
                  <wp:effectExtent l="0" t="0" r="0" b="0"/>
                  <wp:docPr id="49" name="Imagen 54" descr="/Users/antquearm/Desktop/IncluSMe icons/Icons as JPEG/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sers/antquearm/Desktop/IncluSMe icons/Icons as JPEG/4-2.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68000" cy="468000"/>
                          </a:xfrm>
                          <a:prstGeom prst="rect">
                            <a:avLst/>
                          </a:prstGeom>
                          <a:noFill/>
                          <a:ln>
                            <a:noFill/>
                          </a:ln>
                        </pic:spPr>
                      </pic:pic>
                    </a:graphicData>
                  </a:graphic>
                </wp:inline>
              </w:drawing>
            </w:r>
          </w:p>
        </w:tc>
        <w:tc>
          <w:tcPr>
            <w:tcW w:w="4663" w:type="dxa"/>
            <w:tcBorders>
              <w:left w:val="none" w:sz="4" w:space="0" w:color="000000"/>
              <w:right w:val="single" w:sz="18" w:space="0" w:color="CBD974"/>
            </w:tcBorders>
            <w:vAlign w:val="center"/>
          </w:tcPr>
          <w:p w14:paraId="7F2DDD32" w14:textId="05A932E2" w:rsidR="000020B9" w:rsidRPr="008F36F1" w:rsidRDefault="000020B9" w:rsidP="00127713">
            <w:pPr>
              <w:rPr>
                <w:rFonts w:eastAsia="BatangChe" w:cs="Arial"/>
                <w:b/>
                <w:color w:val="465C7A"/>
                <w:sz w:val="24"/>
                <w:szCs w:val="24"/>
                <w:lang w:val="en-US"/>
              </w:rPr>
            </w:pPr>
            <w:r>
              <w:rPr>
                <w:rFonts w:eastAsia="BatangChe" w:cs="Arial"/>
                <w:b/>
                <w:color w:val="465C7A"/>
                <w:sz w:val="24"/>
                <w:szCs w:val="24"/>
                <w:lang w:val="en-US"/>
              </w:rPr>
              <w:t xml:space="preserve">Laborarbeit in </w:t>
            </w:r>
            <w:r w:rsidR="008F36F1">
              <w:rPr>
                <w:rFonts w:eastAsia="BatangChe" w:cs="Arial"/>
                <w:b/>
                <w:color w:val="465C7A"/>
                <w:sz w:val="24"/>
                <w:szCs w:val="24"/>
                <w:lang w:val="en-US"/>
              </w:rPr>
              <w:t xml:space="preserve">Paaren oder </w:t>
            </w:r>
            <w:r>
              <w:rPr>
                <w:rFonts w:eastAsia="BatangChe" w:cs="Arial"/>
                <w:b/>
                <w:color w:val="465C7A"/>
                <w:sz w:val="24"/>
                <w:szCs w:val="24"/>
                <w:lang w:val="en-US"/>
              </w:rPr>
              <w:t>Gruppen</w:t>
            </w:r>
          </w:p>
        </w:tc>
        <w:tc>
          <w:tcPr>
            <w:tcW w:w="1134" w:type="dxa"/>
            <w:tcBorders>
              <w:top w:val="none" w:sz="4" w:space="0" w:color="000000"/>
              <w:left w:val="single" w:sz="18" w:space="0" w:color="CBD974"/>
              <w:bottom w:val="single" w:sz="18" w:space="0" w:color="CBD974"/>
              <w:right w:val="none" w:sz="4" w:space="0" w:color="000000"/>
            </w:tcBorders>
            <w:vAlign w:val="center"/>
          </w:tcPr>
          <w:p w14:paraId="1D8BB96F" w14:textId="77777777" w:rsidR="000020B9" w:rsidRDefault="000020B9" w:rsidP="00127713">
            <w:pPr>
              <w:jc w:val="right"/>
              <w:rPr>
                <w:sz w:val="24"/>
                <w:szCs w:val="24"/>
                <w:lang w:val="en-GB"/>
              </w:rPr>
            </w:pPr>
            <w:r>
              <w:rPr>
                <w:noProof/>
                <w:sz w:val="24"/>
                <w:szCs w:val="24"/>
                <w:lang w:eastAsia="de-DE"/>
              </w:rPr>
              <w:drawing>
                <wp:inline distT="0" distB="0" distL="0" distR="0" wp14:anchorId="6065F266" wp14:editId="42112ADD">
                  <wp:extent cx="468000" cy="468000"/>
                  <wp:effectExtent l="0" t="0" r="0" b="0"/>
                  <wp:docPr id="28" name="Imagen 58" descr="../IncluSMe%20icons/Sophya/IncluSMe%20icons/Icons%20as%20JPEG/3-6a_timing-45min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cluSMe%20icons/Sophya/IncluSMe%20icons/Icons%20as%20JPEG/3-6a_timing-45min_.jpg"/>
                          <pic:cNvPicPr>
                            <a:picLocks noChangeAspect="1"/>
                          </pic:cNvPicPr>
                        </pic:nvPicPr>
                        <pic:blipFill>
                          <a:blip r:embed="rId30"/>
                          <a:stretch/>
                        </pic:blipFill>
                        <pic:spPr bwMode="auto">
                          <a:xfrm>
                            <a:off x="0" y="0"/>
                            <a:ext cx="468000" cy="468000"/>
                          </a:xfrm>
                          <a:prstGeom prst="rect">
                            <a:avLst/>
                          </a:prstGeom>
                          <a:noFill/>
                          <a:ln>
                            <a:noFill/>
                          </a:ln>
                        </pic:spPr>
                      </pic:pic>
                    </a:graphicData>
                  </a:graphic>
                </wp:inline>
              </w:drawing>
            </w:r>
          </w:p>
        </w:tc>
        <w:tc>
          <w:tcPr>
            <w:tcW w:w="1417" w:type="dxa"/>
            <w:tcBorders>
              <w:left w:val="none" w:sz="4" w:space="0" w:color="000000"/>
            </w:tcBorders>
            <w:vAlign w:val="center"/>
          </w:tcPr>
          <w:p w14:paraId="14558AF4" w14:textId="7E22E30F" w:rsidR="000020B9" w:rsidRDefault="000020B9" w:rsidP="00127713">
            <w:pPr>
              <w:rPr>
                <w:sz w:val="24"/>
                <w:szCs w:val="24"/>
                <w:lang w:val="en-GB"/>
              </w:rPr>
            </w:pPr>
            <w:r>
              <w:rPr>
                <w:rFonts w:eastAsia="BatangChe" w:cs="Arial"/>
                <w:b/>
                <w:color w:val="465C7A"/>
                <w:sz w:val="24"/>
                <w:szCs w:val="24"/>
                <w:lang w:val="en-US"/>
              </w:rPr>
              <w:t>45</w:t>
            </w:r>
          </w:p>
        </w:tc>
      </w:tr>
      <w:tr w:rsidR="000020B9" w14:paraId="2A64C9CD" w14:textId="77777777" w:rsidTr="00094DCF">
        <w:trPr>
          <w:trHeight w:val="1376"/>
        </w:trPr>
        <w:tc>
          <w:tcPr>
            <w:tcW w:w="9743" w:type="dxa"/>
            <w:gridSpan w:val="4"/>
          </w:tcPr>
          <w:p w14:paraId="0A2A0DDB" w14:textId="3FEC6685" w:rsidR="000020B9" w:rsidRPr="00094DCF" w:rsidRDefault="000020B9" w:rsidP="00127713">
            <w:pPr>
              <w:rPr>
                <w:rFonts w:ascii="avenir book" w:eastAsia="BatangChe" w:hAnsi="avenir book" w:cs="Arial" w:hint="eastAsia"/>
                <w:b/>
                <w:color w:val="465C7A"/>
                <w:sz w:val="28"/>
                <w:szCs w:val="28"/>
                <w:lang w:val="en-US"/>
              </w:rPr>
            </w:pPr>
            <w:r>
              <w:rPr>
                <w:rFonts w:ascii="avenir book" w:eastAsia="BatangChe" w:hAnsi="avenir book" w:cs="Arial"/>
                <w:b/>
                <w:color w:val="465C7A"/>
                <w:sz w:val="28"/>
                <w:szCs w:val="28"/>
                <w:lang w:val="en-US"/>
              </w:rPr>
              <w:t>Lernziele</w:t>
            </w:r>
          </w:p>
          <w:p w14:paraId="19D8BA03" w14:textId="3A5F3495" w:rsidR="00094DCF" w:rsidRDefault="00094DCF" w:rsidP="00127713">
            <w:pPr>
              <w:rPr>
                <w:rFonts w:ascii="avenir book" w:eastAsia="BatangChe" w:hAnsi="avenir book" w:cs="Arial" w:hint="eastAsia"/>
                <w:b/>
                <w:color w:val="465C7A"/>
                <w:sz w:val="28"/>
                <w:szCs w:val="28"/>
                <w:lang w:val="en-US"/>
              </w:rPr>
            </w:pPr>
            <w:r w:rsidRPr="00094DCF">
              <w:rPr>
                <w:rFonts w:eastAsia="BatangChe" w:cs="Arial"/>
                <w:color w:val="465C7A"/>
                <w:sz w:val="24"/>
                <w:szCs w:val="24"/>
                <w:lang w:val="en-GB"/>
              </w:rPr>
              <w:t>Das Thema dieser Aktivität steht im Zusammenhang mit dem Wärmehaushalt chemischer Reaktionen. Es enthält Informationen zu Produkten, z. B. „</w:t>
            </w:r>
            <w:proofErr w:type="spellStart"/>
            <w:r w:rsidRPr="00094DCF">
              <w:rPr>
                <w:rFonts w:eastAsia="BatangChe" w:cs="Arial"/>
                <w:color w:val="465C7A"/>
                <w:sz w:val="24"/>
                <w:szCs w:val="24"/>
                <w:lang w:val="en-GB"/>
              </w:rPr>
              <w:t>Handwärmern</w:t>
            </w:r>
            <w:proofErr w:type="spellEnd"/>
            <w:r w:rsidRPr="00094DCF">
              <w:rPr>
                <w:rFonts w:eastAsia="BatangChe" w:cs="Arial"/>
                <w:color w:val="465C7A"/>
                <w:sz w:val="24"/>
                <w:szCs w:val="24"/>
                <w:lang w:val="en-GB"/>
              </w:rPr>
              <w:t xml:space="preserve">“, die </w:t>
            </w:r>
            <w:proofErr w:type="spellStart"/>
            <w:r w:rsidRPr="00094DCF">
              <w:rPr>
                <w:rFonts w:eastAsia="BatangChe" w:cs="Arial"/>
                <w:color w:val="465C7A"/>
                <w:sz w:val="24"/>
                <w:szCs w:val="24"/>
                <w:lang w:val="en-GB"/>
              </w:rPr>
              <w:t>einige</w:t>
            </w:r>
            <w:proofErr w:type="spellEnd"/>
            <w:r w:rsidRPr="00094DCF">
              <w:rPr>
                <w:rFonts w:eastAsia="BatangChe" w:cs="Arial"/>
                <w:color w:val="465C7A"/>
                <w:sz w:val="24"/>
                <w:szCs w:val="24"/>
                <w:lang w:val="en-GB"/>
              </w:rPr>
              <w:t xml:space="preserve"> </w:t>
            </w:r>
            <w:proofErr w:type="spellStart"/>
            <w:r w:rsidRPr="00094DCF">
              <w:rPr>
                <w:rFonts w:eastAsia="BatangChe" w:cs="Arial"/>
                <w:color w:val="465C7A"/>
                <w:sz w:val="24"/>
                <w:szCs w:val="24"/>
                <w:lang w:val="en-GB"/>
              </w:rPr>
              <w:t>alltägliche</w:t>
            </w:r>
            <w:proofErr w:type="spellEnd"/>
            <w:r w:rsidRPr="00094DCF">
              <w:rPr>
                <w:rFonts w:eastAsia="BatangChe" w:cs="Arial"/>
                <w:color w:val="465C7A"/>
                <w:sz w:val="24"/>
                <w:szCs w:val="24"/>
                <w:lang w:val="en-GB"/>
              </w:rPr>
              <w:t xml:space="preserve"> </w:t>
            </w:r>
            <w:proofErr w:type="spellStart"/>
            <w:r w:rsidRPr="00094DCF">
              <w:rPr>
                <w:rFonts w:eastAsia="BatangChe" w:cs="Arial"/>
                <w:color w:val="465C7A"/>
                <w:sz w:val="24"/>
                <w:szCs w:val="24"/>
                <w:lang w:val="en-GB"/>
              </w:rPr>
              <w:t>Aktivitäten</w:t>
            </w:r>
            <w:proofErr w:type="spellEnd"/>
            <w:r w:rsidRPr="00094DCF">
              <w:rPr>
                <w:rFonts w:eastAsia="BatangChe" w:cs="Arial"/>
                <w:color w:val="465C7A"/>
                <w:sz w:val="24"/>
                <w:szCs w:val="24"/>
                <w:lang w:val="en-GB"/>
              </w:rPr>
              <w:t xml:space="preserve"> </w:t>
            </w:r>
            <w:proofErr w:type="spellStart"/>
            <w:r w:rsidRPr="00094DCF">
              <w:rPr>
                <w:rFonts w:eastAsia="BatangChe" w:cs="Arial"/>
                <w:color w:val="465C7A"/>
                <w:sz w:val="24"/>
                <w:szCs w:val="24"/>
                <w:lang w:val="en-GB"/>
              </w:rPr>
              <w:t>erleichtern</w:t>
            </w:r>
            <w:proofErr w:type="spellEnd"/>
            <w:r w:rsidRPr="00094DCF">
              <w:rPr>
                <w:rFonts w:eastAsia="BatangChe" w:cs="Arial"/>
                <w:color w:val="465C7A"/>
                <w:sz w:val="24"/>
                <w:szCs w:val="24"/>
                <w:lang w:val="en-GB"/>
              </w:rPr>
              <w:t>,</w:t>
            </w:r>
            <w:r w:rsidR="00C15803">
              <w:rPr>
                <w:rFonts w:eastAsia="BatangChe" w:cs="Arial"/>
                <w:color w:val="465C7A"/>
                <w:sz w:val="24"/>
                <w:szCs w:val="24"/>
                <w:lang w:val="en-GB"/>
              </w:rPr>
              <w:t xml:space="preserve"> und</w:t>
            </w:r>
            <w:r w:rsidRPr="00094DCF">
              <w:rPr>
                <w:rFonts w:eastAsia="BatangChe" w:cs="Arial"/>
                <w:color w:val="465C7A"/>
                <w:sz w:val="24"/>
                <w:szCs w:val="24"/>
                <w:lang w:val="en-GB"/>
              </w:rPr>
              <w:t xml:space="preserve"> </w:t>
            </w:r>
            <w:proofErr w:type="spellStart"/>
            <w:r w:rsidRPr="00094DCF">
              <w:rPr>
                <w:rFonts w:eastAsia="BatangChe" w:cs="Arial"/>
                <w:color w:val="465C7A"/>
                <w:sz w:val="24"/>
                <w:szCs w:val="24"/>
                <w:lang w:val="en-GB"/>
              </w:rPr>
              <w:t>bei</w:t>
            </w:r>
            <w:proofErr w:type="spellEnd"/>
            <w:r w:rsidRPr="00094DCF">
              <w:rPr>
                <w:rFonts w:eastAsia="BatangChe" w:cs="Arial"/>
                <w:color w:val="465C7A"/>
                <w:sz w:val="24"/>
                <w:szCs w:val="24"/>
                <w:lang w:val="en-GB"/>
              </w:rPr>
              <w:t xml:space="preserve"> der </w:t>
            </w:r>
            <w:proofErr w:type="spellStart"/>
            <w:r w:rsidRPr="00094DCF">
              <w:rPr>
                <w:rFonts w:eastAsia="BatangChe" w:cs="Arial"/>
                <w:color w:val="465C7A"/>
                <w:sz w:val="24"/>
                <w:szCs w:val="24"/>
                <w:lang w:val="en-GB"/>
              </w:rPr>
              <w:t>Überwindung</w:t>
            </w:r>
            <w:proofErr w:type="spellEnd"/>
            <w:r w:rsidRPr="00094DCF">
              <w:rPr>
                <w:rFonts w:eastAsia="BatangChe" w:cs="Arial"/>
                <w:color w:val="465C7A"/>
                <w:sz w:val="24"/>
                <w:szCs w:val="24"/>
                <w:lang w:val="en-GB"/>
              </w:rPr>
              <w:t xml:space="preserve"> von Gesundheitsproblemen, in der Rehabilitation, beim Sport usw. helfen.</w:t>
            </w:r>
          </w:p>
        </w:tc>
      </w:tr>
      <w:tr w:rsidR="000020B9" w14:paraId="2CE4D223" w14:textId="77777777" w:rsidTr="00127713">
        <w:trPr>
          <w:trHeight w:val="1887"/>
        </w:trPr>
        <w:tc>
          <w:tcPr>
            <w:tcW w:w="9743" w:type="dxa"/>
            <w:gridSpan w:val="4"/>
          </w:tcPr>
          <w:p w14:paraId="29F5B2D1" w14:textId="0FC3758D" w:rsidR="000020B9" w:rsidRDefault="00881B35" w:rsidP="00127713">
            <w:pPr>
              <w:rPr>
                <w:rFonts w:ascii="avenir book" w:eastAsia="BatangChe" w:hAnsi="avenir book" w:cs="Arial" w:hint="eastAsia"/>
                <w:b/>
                <w:color w:val="465C7A"/>
                <w:sz w:val="28"/>
                <w:szCs w:val="28"/>
                <w:lang w:val="en-US"/>
              </w:rPr>
            </w:pPr>
            <w:r>
              <w:rPr>
                <w:rFonts w:ascii="avenir book" w:eastAsia="BatangChe" w:hAnsi="avenir book" w:cs="Arial"/>
                <w:b/>
                <w:color w:val="465C7A"/>
                <w:sz w:val="28"/>
                <w:szCs w:val="28"/>
                <w:lang w:val="en-US"/>
              </w:rPr>
              <w:t>Beschreibung</w:t>
            </w:r>
          </w:p>
          <w:p w14:paraId="4FB8C44A" w14:textId="6393154D" w:rsidR="00881B35" w:rsidRDefault="00AE7256" w:rsidP="00127713">
            <w:pPr>
              <w:rPr>
                <w:rFonts w:eastAsia="BatangChe" w:cs="Arial"/>
                <w:color w:val="465C7A"/>
                <w:sz w:val="24"/>
                <w:szCs w:val="24"/>
                <w:lang w:val="en-GB"/>
              </w:rPr>
            </w:pPr>
            <w:r>
              <w:rPr>
                <w:rFonts w:eastAsia="BatangChe" w:cs="Arial"/>
                <w:color w:val="465C7A"/>
                <w:sz w:val="24"/>
                <w:szCs w:val="24"/>
                <w:lang w:val="en-GB"/>
              </w:rPr>
              <w:t xml:space="preserve">Schlagen Sie einen </w:t>
            </w:r>
            <w:r w:rsidR="00881B35">
              <w:rPr>
                <w:rFonts w:eastAsia="BatangChe" w:cs="Arial"/>
                <w:color w:val="465C7A"/>
                <w:sz w:val="24"/>
                <w:szCs w:val="24"/>
                <w:lang w:val="en-GB"/>
              </w:rPr>
              <w:t>Bauplan</w:t>
            </w:r>
            <w:r>
              <w:rPr>
                <w:rFonts w:eastAsia="BatangChe" w:cs="Arial"/>
                <w:color w:val="465C7A"/>
                <w:sz w:val="24"/>
                <w:szCs w:val="24"/>
                <w:lang w:val="en-GB"/>
              </w:rPr>
              <w:t xml:space="preserve"> vor und konstruieren Sie einen </w:t>
            </w:r>
            <w:r w:rsidRPr="00AE7256">
              <w:rPr>
                <w:rFonts w:eastAsia="BatangChe" w:cs="Arial"/>
                <w:color w:val="465C7A"/>
                <w:sz w:val="24"/>
                <w:szCs w:val="24"/>
                <w:lang w:val="en-GB"/>
              </w:rPr>
              <w:t xml:space="preserve">„chemischen Wärmer“ </w:t>
            </w:r>
            <w:r w:rsidR="00881B35">
              <w:rPr>
                <w:rFonts w:eastAsia="BatangChe" w:cs="Arial"/>
                <w:color w:val="465C7A"/>
                <w:sz w:val="24"/>
                <w:szCs w:val="24"/>
                <w:lang w:val="en-GB"/>
              </w:rPr>
              <w:t xml:space="preserve">oder „chemischen Kühler“ </w:t>
            </w:r>
            <w:r>
              <w:rPr>
                <w:rFonts w:eastAsia="BatangChe" w:cs="Arial"/>
                <w:color w:val="465C7A"/>
                <w:sz w:val="24"/>
                <w:szCs w:val="24"/>
                <w:lang w:val="en-GB"/>
              </w:rPr>
              <w:t xml:space="preserve">in Form eines Bechers zur Zubereitung von heißen </w:t>
            </w:r>
            <w:r w:rsidR="00881B35">
              <w:rPr>
                <w:rFonts w:eastAsia="BatangChe" w:cs="Arial"/>
                <w:color w:val="465C7A"/>
                <w:sz w:val="24"/>
                <w:szCs w:val="24"/>
                <w:lang w:val="en-GB"/>
              </w:rPr>
              <w:t xml:space="preserve">oder kalten </w:t>
            </w:r>
            <w:r>
              <w:rPr>
                <w:rFonts w:eastAsia="BatangChe" w:cs="Arial"/>
                <w:color w:val="465C7A"/>
                <w:sz w:val="24"/>
                <w:szCs w:val="24"/>
                <w:lang w:val="en-GB"/>
              </w:rPr>
              <w:t xml:space="preserve">Getränken. Verwenden Sie dazu die Analyse des Schemas auf dem Bild unten. Besprechen Sie Ihren Vorschlag </w:t>
            </w:r>
            <w:proofErr w:type="spellStart"/>
            <w:r>
              <w:rPr>
                <w:rFonts w:eastAsia="BatangChe" w:cs="Arial"/>
                <w:color w:val="465C7A"/>
                <w:sz w:val="24"/>
                <w:szCs w:val="24"/>
                <w:lang w:val="en-GB"/>
              </w:rPr>
              <w:t>vor</w:t>
            </w:r>
            <w:proofErr w:type="spellEnd"/>
            <w:r>
              <w:rPr>
                <w:rFonts w:eastAsia="BatangChe" w:cs="Arial"/>
                <w:color w:val="465C7A"/>
                <w:sz w:val="24"/>
                <w:szCs w:val="24"/>
                <w:lang w:val="en-GB"/>
              </w:rPr>
              <w:t xml:space="preserve"> </w:t>
            </w:r>
            <w:proofErr w:type="spellStart"/>
            <w:r>
              <w:rPr>
                <w:rFonts w:eastAsia="BatangChe" w:cs="Arial"/>
                <w:color w:val="465C7A"/>
                <w:sz w:val="24"/>
                <w:szCs w:val="24"/>
                <w:lang w:val="en-GB"/>
              </w:rPr>
              <w:t>Beginn</w:t>
            </w:r>
            <w:proofErr w:type="spellEnd"/>
            <w:r>
              <w:rPr>
                <w:rFonts w:eastAsia="BatangChe" w:cs="Arial"/>
                <w:color w:val="465C7A"/>
                <w:sz w:val="24"/>
                <w:szCs w:val="24"/>
                <w:lang w:val="en-GB"/>
              </w:rPr>
              <w:t xml:space="preserve"> der </w:t>
            </w:r>
            <w:proofErr w:type="spellStart"/>
            <w:r>
              <w:rPr>
                <w:rFonts w:eastAsia="BatangChe" w:cs="Arial"/>
                <w:color w:val="465C7A"/>
                <w:sz w:val="24"/>
                <w:szCs w:val="24"/>
                <w:lang w:val="en-GB"/>
              </w:rPr>
              <w:t>Konstruktion</w:t>
            </w:r>
            <w:proofErr w:type="spellEnd"/>
            <w:r>
              <w:rPr>
                <w:rFonts w:eastAsia="BatangChe" w:cs="Arial"/>
                <w:color w:val="465C7A"/>
                <w:sz w:val="24"/>
                <w:szCs w:val="24"/>
                <w:lang w:val="en-GB"/>
              </w:rPr>
              <w:t xml:space="preserve"> </w:t>
            </w:r>
            <w:proofErr w:type="spellStart"/>
            <w:r>
              <w:rPr>
                <w:rFonts w:eastAsia="BatangChe" w:cs="Arial"/>
                <w:color w:val="465C7A"/>
                <w:sz w:val="24"/>
                <w:szCs w:val="24"/>
                <w:lang w:val="en-GB"/>
              </w:rPr>
              <w:t>mit</w:t>
            </w:r>
            <w:proofErr w:type="spellEnd"/>
            <w:r>
              <w:rPr>
                <w:rFonts w:eastAsia="BatangChe" w:cs="Arial"/>
                <w:color w:val="465C7A"/>
                <w:sz w:val="24"/>
                <w:szCs w:val="24"/>
                <w:lang w:val="en-GB"/>
              </w:rPr>
              <w:t xml:space="preserve"> </w:t>
            </w:r>
            <w:proofErr w:type="spellStart"/>
            <w:r>
              <w:rPr>
                <w:rFonts w:eastAsia="BatangChe" w:cs="Arial"/>
                <w:color w:val="465C7A"/>
                <w:sz w:val="24"/>
                <w:szCs w:val="24"/>
                <w:lang w:val="en-GB"/>
              </w:rPr>
              <w:t>Ihrem</w:t>
            </w:r>
            <w:proofErr w:type="spellEnd"/>
            <w:r>
              <w:rPr>
                <w:rFonts w:eastAsia="BatangChe" w:cs="Arial"/>
                <w:color w:val="465C7A"/>
                <w:sz w:val="24"/>
                <w:szCs w:val="24"/>
                <w:lang w:val="en-GB"/>
              </w:rPr>
              <w:t xml:space="preserve"> </w:t>
            </w:r>
            <w:proofErr w:type="spellStart"/>
            <w:r w:rsidR="00C15803">
              <w:rPr>
                <w:rFonts w:eastAsia="BatangChe" w:cs="Arial"/>
                <w:color w:val="465C7A"/>
                <w:sz w:val="24"/>
                <w:szCs w:val="24"/>
                <w:lang w:val="en-GB"/>
              </w:rPr>
              <w:t>Dozierenden</w:t>
            </w:r>
            <w:proofErr w:type="spellEnd"/>
            <w:r>
              <w:rPr>
                <w:rFonts w:eastAsia="BatangChe" w:cs="Arial"/>
                <w:color w:val="465C7A"/>
                <w:sz w:val="24"/>
                <w:szCs w:val="24"/>
                <w:lang w:val="en-GB"/>
              </w:rPr>
              <w:t>.</w:t>
            </w:r>
          </w:p>
          <w:p w14:paraId="3E574866" w14:textId="77777777" w:rsidR="00881B35" w:rsidRDefault="00881B35" w:rsidP="00127713">
            <w:pPr>
              <w:rPr>
                <w:rFonts w:eastAsia="BatangChe" w:cs="Arial"/>
                <w:color w:val="465C7A"/>
                <w:sz w:val="24"/>
                <w:szCs w:val="24"/>
                <w:lang w:val="en-GB"/>
              </w:rPr>
            </w:pPr>
          </w:p>
          <w:p w14:paraId="2417BD78" w14:textId="3DCC6329" w:rsidR="00881B35" w:rsidRDefault="00881B35" w:rsidP="00127713">
            <w:pPr>
              <w:rPr>
                <w:rFonts w:eastAsia="BatangChe" w:cs="Arial"/>
                <w:color w:val="465C7A"/>
                <w:sz w:val="24"/>
                <w:szCs w:val="24"/>
                <w:lang w:val="en-GB"/>
              </w:rPr>
            </w:pPr>
            <w:r w:rsidRPr="00CF69EC">
              <w:rPr>
                <w:rFonts w:asciiTheme="majorHAnsi" w:eastAsia="BatangChe" w:hAnsiTheme="majorHAnsi" w:cs="Courier New"/>
                <w:noProof/>
                <w:color w:val="004571"/>
              </w:rPr>
              <w:drawing>
                <wp:inline distT="0" distB="0" distL="0" distR="0" wp14:anchorId="6504E912" wp14:editId="086E34D4">
                  <wp:extent cx="5588000" cy="3186454"/>
                  <wp:effectExtent l="0" t="0" r="0" b="0"/>
                  <wp:docPr id="74756" name="Picture 4">
                    <a:extLst xmlns:a="http://schemas.openxmlformats.org/drawingml/2006/main">
                      <a:ext uri="{FF2B5EF4-FFF2-40B4-BE49-F238E27FC236}">
                        <a16:creationId xmlns:a16="http://schemas.microsoft.com/office/drawing/2014/main" id="{98DC5E4C-EA7B-36FC-675D-E5937817DB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56" name="Picture 4">
                            <a:extLst>
                              <a:ext uri="{FF2B5EF4-FFF2-40B4-BE49-F238E27FC236}">
                                <a16:creationId xmlns:a16="http://schemas.microsoft.com/office/drawing/2014/main" id="{98DC5E4C-EA7B-36FC-675D-E5937817DB4F}"/>
                              </a:ext>
                            </a:extLst>
                          </pic:cNvPr>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588645" cy="3186822"/>
                          </a:xfrm>
                          <a:prstGeom prst="rect">
                            <a:avLst/>
                          </a:prstGeom>
                          <a:noFill/>
                          <a:ln>
                            <a:noFill/>
                          </a:ln>
                        </pic:spPr>
                      </pic:pic>
                    </a:graphicData>
                  </a:graphic>
                </wp:inline>
              </w:drawing>
            </w:r>
          </w:p>
          <w:p w14:paraId="3D791579" w14:textId="77777777" w:rsidR="00881B35" w:rsidRDefault="00881B35" w:rsidP="00127713">
            <w:pPr>
              <w:rPr>
                <w:rFonts w:eastAsia="BatangChe" w:cs="Arial"/>
                <w:color w:val="465C7A"/>
                <w:sz w:val="24"/>
                <w:szCs w:val="24"/>
                <w:lang w:val="en-GB"/>
              </w:rPr>
            </w:pPr>
          </w:p>
          <w:p w14:paraId="51D9D59D" w14:textId="358153D0" w:rsidR="000020B9" w:rsidRDefault="000020B9" w:rsidP="00127713">
            <w:pPr>
              <w:rPr>
                <w:rFonts w:ascii="avenir book" w:eastAsia="BatangChe" w:hAnsi="avenir book" w:cs="Arial" w:hint="eastAsia"/>
                <w:color w:val="465C7A"/>
                <w:sz w:val="28"/>
                <w:szCs w:val="28"/>
                <w:lang w:val="en-US"/>
              </w:rPr>
            </w:pPr>
          </w:p>
        </w:tc>
      </w:tr>
      <w:tr w:rsidR="000020B9" w14:paraId="056C00FB" w14:textId="77777777" w:rsidTr="00881B35">
        <w:trPr>
          <w:trHeight w:val="1745"/>
        </w:trPr>
        <w:tc>
          <w:tcPr>
            <w:tcW w:w="9743" w:type="dxa"/>
            <w:gridSpan w:val="4"/>
          </w:tcPr>
          <w:p w14:paraId="216B915E" w14:textId="4AA7CC47" w:rsidR="000020B9" w:rsidRPr="00881B35" w:rsidRDefault="000020B9" w:rsidP="00127713">
            <w:pPr>
              <w:rPr>
                <w:rFonts w:ascii="avenir book" w:eastAsia="BatangChe" w:hAnsi="avenir book" w:cs="Arial" w:hint="eastAsia"/>
                <w:b/>
                <w:color w:val="465C7A"/>
                <w:sz w:val="28"/>
                <w:szCs w:val="28"/>
                <w:lang w:val="en-US"/>
              </w:rPr>
            </w:pPr>
            <w:r>
              <w:rPr>
                <w:rFonts w:ascii="avenir book" w:eastAsia="BatangChe" w:hAnsi="avenir book" w:cs="Arial"/>
                <w:b/>
                <w:color w:val="465C7A"/>
                <w:sz w:val="28"/>
                <w:szCs w:val="28"/>
                <w:lang w:val="en-US"/>
              </w:rPr>
              <w:lastRenderedPageBreak/>
              <w:t xml:space="preserve">Interdisziplinärer Ansatz </w:t>
            </w:r>
          </w:p>
          <w:p w14:paraId="7862E805" w14:textId="4288FA9D" w:rsidR="00881B35" w:rsidRDefault="00881B35" w:rsidP="00127713">
            <w:pPr>
              <w:rPr>
                <w:rFonts w:ascii="avenir book" w:eastAsia="BatangChe" w:hAnsi="avenir book" w:cs="Arial" w:hint="eastAsia"/>
                <w:b/>
                <w:color w:val="465C7A"/>
                <w:sz w:val="28"/>
                <w:szCs w:val="28"/>
                <w:lang w:val="en-US"/>
              </w:rPr>
            </w:pPr>
            <w:r w:rsidRPr="00881B35">
              <w:rPr>
                <w:rFonts w:eastAsia="BatangChe" w:cs="Arial"/>
                <w:color w:val="465C7A"/>
                <w:sz w:val="24"/>
                <w:szCs w:val="24"/>
                <w:lang w:val="en-GB"/>
              </w:rPr>
              <w:t xml:space="preserve">Das Schulprojekt zum Thema „chemische Wärmer“ </w:t>
            </w:r>
            <w:r>
              <w:rPr>
                <w:rFonts w:eastAsia="BatangChe" w:cs="Arial"/>
                <w:color w:val="465C7A"/>
                <w:sz w:val="24"/>
                <w:szCs w:val="24"/>
                <w:lang w:val="en-GB"/>
              </w:rPr>
              <w:t xml:space="preserve">oder „chemische Kühler“ </w:t>
            </w:r>
            <w:r w:rsidRPr="00881B35">
              <w:rPr>
                <w:rFonts w:eastAsia="BatangChe" w:cs="Arial"/>
                <w:color w:val="465C7A"/>
                <w:sz w:val="24"/>
                <w:szCs w:val="24"/>
                <w:lang w:val="en-GB"/>
              </w:rPr>
              <w:t>stellt einen direkten Bezug zwischen naturwissenschaftlicher und technischer Bildung und dem Alltag her. Diese Art von Projekt trägt zur Umsetzung sogenannter dynamischer Punkte des Lehrplans bei, d. h. neuer Technologien und neuer Prozesse, die im Alltag zum Einsatz kommen.</w:t>
            </w:r>
          </w:p>
        </w:tc>
      </w:tr>
    </w:tbl>
    <w:p w14:paraId="707587F2" w14:textId="77777777" w:rsidR="000020B9" w:rsidRDefault="000020B9" w:rsidP="000020B9">
      <w:pPr>
        <w:rPr>
          <w:rFonts w:ascii="avenir book" w:hAnsi="avenir book"/>
          <w:lang w:val="en-US"/>
        </w:rPr>
      </w:pPr>
    </w:p>
    <w:p w14:paraId="72721D1D" w14:textId="77777777" w:rsidR="00842EE4" w:rsidRDefault="00842EE4">
      <w:r>
        <w:br w:type="page"/>
      </w:r>
    </w:p>
    <w:tbl>
      <w:tblPr>
        <w:tblStyle w:val="Tabellenraster"/>
        <w:tblpPr w:leftFromText="141" w:rightFromText="141" w:vertAnchor="text" w:horzAnchor="margin" w:tblpXSpec="right" w:tblpY="201"/>
        <w:tblW w:w="9743" w:type="dxa"/>
        <w:tblBorders>
          <w:top w:val="single" w:sz="18" w:space="0" w:color="CBD974"/>
          <w:left w:val="single" w:sz="18" w:space="0" w:color="CBD974"/>
          <w:bottom w:val="single" w:sz="18" w:space="0" w:color="CBD974"/>
          <w:right w:val="single" w:sz="18" w:space="0" w:color="CBD974"/>
          <w:insideH w:val="single" w:sz="18" w:space="0" w:color="CBD974"/>
          <w:insideV w:val="single" w:sz="18" w:space="0" w:color="CBD974"/>
        </w:tblBorders>
        <w:tblLayout w:type="fixed"/>
        <w:tblLook w:val="04A0" w:firstRow="1" w:lastRow="0" w:firstColumn="1" w:lastColumn="0" w:noHBand="0" w:noVBand="1"/>
      </w:tblPr>
      <w:tblGrid>
        <w:gridCol w:w="2529"/>
        <w:gridCol w:w="4663"/>
        <w:gridCol w:w="1134"/>
        <w:gridCol w:w="1417"/>
      </w:tblGrid>
      <w:tr w:rsidR="000020B9" w14:paraId="319D31F1" w14:textId="77777777" w:rsidTr="00127713">
        <w:trPr>
          <w:trHeight w:val="737"/>
        </w:trPr>
        <w:tc>
          <w:tcPr>
            <w:tcW w:w="9743" w:type="dxa"/>
            <w:gridSpan w:val="4"/>
            <w:vAlign w:val="center"/>
          </w:tcPr>
          <w:p w14:paraId="27A64B22" w14:textId="1930712A" w:rsidR="000020B9" w:rsidRDefault="000020B9" w:rsidP="00127713">
            <w:pPr>
              <w:rPr>
                <w:rFonts w:eastAsia="BatangChe" w:cs="Arial"/>
                <w:b/>
                <w:color w:val="95A251"/>
                <w:sz w:val="24"/>
                <w:szCs w:val="24"/>
                <w:lang w:val="en-US"/>
              </w:rPr>
            </w:pPr>
            <w:r>
              <w:rPr>
                <w:rFonts w:eastAsia="BatangChe" w:cs="Arial"/>
                <w:b/>
                <w:color w:val="465C7A"/>
                <w:sz w:val="28"/>
                <w:szCs w:val="24"/>
                <w:lang w:val="en-US"/>
              </w:rPr>
              <w:lastRenderedPageBreak/>
              <w:t xml:space="preserve">III. </w:t>
            </w:r>
            <w:r w:rsidR="009266B6" w:rsidRPr="009266B6">
              <w:rPr>
                <w:rFonts w:eastAsia="BatangChe" w:cs="Arial"/>
                <w:b/>
                <w:color w:val="465C7A"/>
                <w:sz w:val="28"/>
                <w:szCs w:val="24"/>
                <w:lang w:val="en-US"/>
              </w:rPr>
              <w:t xml:space="preserve"> Anwendung des Themas „Chemische Reaktionen”</w:t>
            </w:r>
          </w:p>
        </w:tc>
      </w:tr>
      <w:tr w:rsidR="000020B9" w14:paraId="4EE07C41" w14:textId="77777777" w:rsidTr="00127713">
        <w:trPr>
          <w:trHeight w:val="737"/>
        </w:trPr>
        <w:tc>
          <w:tcPr>
            <w:tcW w:w="9743" w:type="dxa"/>
            <w:gridSpan w:val="4"/>
            <w:vAlign w:val="center"/>
          </w:tcPr>
          <w:p w14:paraId="7691B52D" w14:textId="5DACE80F" w:rsidR="000020B9" w:rsidRDefault="000020B9" w:rsidP="00127713">
            <w:pPr>
              <w:rPr>
                <w:rFonts w:eastAsia="BatangChe" w:cs="Arial"/>
                <w:color w:val="465C7A"/>
                <w:sz w:val="24"/>
                <w:szCs w:val="24"/>
                <w:lang w:val="en-GB"/>
              </w:rPr>
            </w:pPr>
            <w:r>
              <w:rPr>
                <w:rFonts w:eastAsia="BatangChe" w:cs="Arial"/>
                <w:color w:val="465C7A"/>
                <w:sz w:val="24"/>
                <w:szCs w:val="24"/>
                <w:lang w:val="en-GB"/>
              </w:rPr>
              <w:t>Anwendung</w:t>
            </w:r>
          </w:p>
        </w:tc>
      </w:tr>
      <w:tr w:rsidR="000020B9" w14:paraId="795F7842" w14:textId="77777777" w:rsidTr="00127713">
        <w:trPr>
          <w:trHeight w:val="737"/>
        </w:trPr>
        <w:tc>
          <w:tcPr>
            <w:tcW w:w="9743" w:type="dxa"/>
            <w:gridSpan w:val="4"/>
            <w:vAlign w:val="center"/>
          </w:tcPr>
          <w:p w14:paraId="150B9BAA" w14:textId="3BDD1889" w:rsidR="000020B9" w:rsidRDefault="000020B9" w:rsidP="00822137">
            <w:pPr>
              <w:jc w:val="both"/>
              <w:rPr>
                <w:rFonts w:cs="Arial"/>
                <w:sz w:val="24"/>
                <w:szCs w:val="24"/>
                <w:lang w:val="en-US"/>
              </w:rPr>
            </w:pPr>
            <w:r>
              <w:rPr>
                <w:rFonts w:eastAsia="BatangChe" w:cs="Arial"/>
                <w:b/>
                <w:color w:val="95A251"/>
                <w:sz w:val="24"/>
                <w:szCs w:val="24"/>
                <w:lang w:val="en-US"/>
              </w:rPr>
              <w:t xml:space="preserve">Aktivität 3.2: </w:t>
            </w:r>
            <w:r w:rsidR="00822137" w:rsidRPr="00822137">
              <w:rPr>
                <w:rFonts w:eastAsia="BatangChe" w:cs="Arial"/>
                <w:b/>
                <w:color w:val="465C7A"/>
                <w:sz w:val="24"/>
                <w:szCs w:val="24"/>
                <w:lang w:val="en-US"/>
              </w:rPr>
              <w:t>Neue Materialien</w:t>
            </w:r>
            <w:r w:rsidR="00822137">
              <w:rPr>
                <w:rFonts w:eastAsia="BatangChe" w:cs="Arial"/>
                <w:b/>
                <w:color w:val="465C7A"/>
                <w:sz w:val="24"/>
                <w:szCs w:val="24"/>
                <w:lang w:val="en-US"/>
              </w:rPr>
              <w:t xml:space="preserve">: </w:t>
            </w:r>
            <w:r w:rsidR="00822137" w:rsidRPr="00822137">
              <w:rPr>
                <w:rFonts w:eastAsia="BatangChe" w:cs="Arial"/>
                <w:b/>
                <w:color w:val="465C7A"/>
                <w:sz w:val="24"/>
                <w:szCs w:val="24"/>
                <w:lang w:val="en-US"/>
              </w:rPr>
              <w:t xml:space="preserve">Wie stellt man Materialien mit bestimmten Eigenschaften her? </w:t>
            </w:r>
          </w:p>
        </w:tc>
      </w:tr>
      <w:tr w:rsidR="000020B9" w14:paraId="0197F971" w14:textId="77777777" w:rsidTr="00B25BF1">
        <w:trPr>
          <w:trHeight w:val="965"/>
        </w:trPr>
        <w:tc>
          <w:tcPr>
            <w:tcW w:w="2529" w:type="dxa"/>
            <w:tcBorders>
              <w:bottom w:val="single" w:sz="18" w:space="0" w:color="CBD974"/>
              <w:right w:val="none" w:sz="4" w:space="0" w:color="000000"/>
            </w:tcBorders>
            <w:vAlign w:val="center"/>
          </w:tcPr>
          <w:p w14:paraId="5E958252" w14:textId="6D0EEDE2" w:rsidR="000020B9" w:rsidRDefault="00D8057A" w:rsidP="00127713">
            <w:pPr>
              <w:rPr>
                <w:rFonts w:cs="Arial"/>
                <w:sz w:val="24"/>
                <w:szCs w:val="24"/>
                <w:lang w:val="en-GB"/>
              </w:rPr>
            </w:pPr>
            <w:r w:rsidRPr="00B739F3">
              <w:rPr>
                <w:noProof/>
                <w:lang w:val="en-GB" w:eastAsia="cs-CZ"/>
              </w:rPr>
              <w:drawing>
                <wp:inline distT="0" distB="0" distL="0" distR="0" wp14:anchorId="70C8E385" wp14:editId="65CD5F39">
                  <wp:extent cx="468000" cy="468000"/>
                  <wp:effectExtent l="0" t="0" r="0" b="0"/>
                  <wp:docPr id="52" name="Imagen 65" descr="/Users/antquearm/Desktop/IncluSMe icons/Icons as JPEG/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Users/antquearm/Desktop/IncluSMe icons/Icons as JPEG/14.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68000" cy="468000"/>
                          </a:xfrm>
                          <a:prstGeom prst="rect">
                            <a:avLst/>
                          </a:prstGeom>
                          <a:noFill/>
                          <a:ln>
                            <a:noFill/>
                          </a:ln>
                        </pic:spPr>
                      </pic:pic>
                    </a:graphicData>
                  </a:graphic>
                </wp:inline>
              </w:drawing>
            </w:r>
            <w:r w:rsidRPr="00B739F3">
              <w:rPr>
                <w:noProof/>
                <w:lang w:val="en-GB"/>
              </w:rPr>
              <w:drawing>
                <wp:inline distT="0" distB="0" distL="0" distR="0" wp14:anchorId="12CAFBEE" wp14:editId="102F945C">
                  <wp:extent cx="468000" cy="468000"/>
                  <wp:effectExtent l="0" t="0" r="0" b="0"/>
                  <wp:docPr id="53" name="Imagen 103" descr="/Users/antquearm/Desktop/IncluSMe icons/Icons as JPEG/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Users/antquearm/Desktop/IncluSMe icons/Icons as JPEG/18.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68000" cy="468000"/>
                          </a:xfrm>
                          <a:prstGeom prst="rect">
                            <a:avLst/>
                          </a:prstGeom>
                          <a:noFill/>
                          <a:ln>
                            <a:noFill/>
                          </a:ln>
                        </pic:spPr>
                      </pic:pic>
                    </a:graphicData>
                  </a:graphic>
                </wp:inline>
              </w:drawing>
            </w:r>
            <w:r w:rsidRPr="00B739F3">
              <w:rPr>
                <w:noProof/>
                <w:lang w:val="en-GB" w:eastAsia="cs-CZ"/>
              </w:rPr>
              <w:drawing>
                <wp:inline distT="0" distB="0" distL="0" distR="0" wp14:anchorId="0C5B380F" wp14:editId="2282587D">
                  <wp:extent cx="468000" cy="468000"/>
                  <wp:effectExtent l="0" t="0" r="0" b="0"/>
                  <wp:docPr id="55" name="Imagen 54" descr="/Users/antquearm/Desktop/IncluSMe icons/Icons as JPEG/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sers/antquearm/Desktop/IncluSMe icons/Icons as JPEG/4-2.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68000" cy="468000"/>
                          </a:xfrm>
                          <a:prstGeom prst="rect">
                            <a:avLst/>
                          </a:prstGeom>
                          <a:noFill/>
                          <a:ln>
                            <a:noFill/>
                          </a:ln>
                        </pic:spPr>
                      </pic:pic>
                    </a:graphicData>
                  </a:graphic>
                </wp:inline>
              </w:drawing>
            </w:r>
          </w:p>
        </w:tc>
        <w:tc>
          <w:tcPr>
            <w:tcW w:w="4663" w:type="dxa"/>
            <w:tcBorders>
              <w:left w:val="none" w:sz="4" w:space="0" w:color="000000"/>
              <w:right w:val="single" w:sz="18" w:space="0" w:color="CBD974"/>
            </w:tcBorders>
            <w:vAlign w:val="center"/>
          </w:tcPr>
          <w:p w14:paraId="54C3CDE5" w14:textId="4AA708E5" w:rsidR="000020B9" w:rsidRPr="00D8057A" w:rsidRDefault="000020B9" w:rsidP="00127713">
            <w:pPr>
              <w:rPr>
                <w:rFonts w:eastAsia="BatangChe" w:cs="Arial"/>
                <w:b/>
                <w:color w:val="465C7A"/>
                <w:sz w:val="24"/>
                <w:szCs w:val="24"/>
                <w:lang w:val="en-US"/>
              </w:rPr>
            </w:pPr>
            <w:r>
              <w:rPr>
                <w:rFonts w:eastAsia="BatangChe" w:cs="Arial"/>
                <w:b/>
                <w:color w:val="465C7A"/>
                <w:sz w:val="24"/>
                <w:szCs w:val="24"/>
                <w:lang w:val="en-US"/>
              </w:rPr>
              <w:t xml:space="preserve">Laborarbeit in </w:t>
            </w:r>
            <w:r w:rsidR="00D8057A">
              <w:rPr>
                <w:rFonts w:eastAsia="BatangChe" w:cs="Arial"/>
                <w:b/>
                <w:color w:val="465C7A"/>
                <w:sz w:val="24"/>
                <w:szCs w:val="24"/>
                <w:lang w:val="en-US"/>
              </w:rPr>
              <w:t xml:space="preserve">Paaren oder </w:t>
            </w:r>
            <w:r>
              <w:rPr>
                <w:rFonts w:eastAsia="BatangChe" w:cs="Arial"/>
                <w:b/>
                <w:color w:val="465C7A"/>
                <w:sz w:val="24"/>
                <w:szCs w:val="24"/>
                <w:lang w:val="en-US"/>
              </w:rPr>
              <w:t>Gruppen</w:t>
            </w:r>
          </w:p>
        </w:tc>
        <w:tc>
          <w:tcPr>
            <w:tcW w:w="1134" w:type="dxa"/>
            <w:tcBorders>
              <w:top w:val="none" w:sz="4" w:space="0" w:color="000000"/>
              <w:left w:val="single" w:sz="18" w:space="0" w:color="CBD974"/>
              <w:bottom w:val="single" w:sz="18" w:space="0" w:color="CBD974"/>
              <w:right w:val="none" w:sz="4" w:space="0" w:color="000000"/>
            </w:tcBorders>
            <w:vAlign w:val="center"/>
          </w:tcPr>
          <w:p w14:paraId="76BEB303" w14:textId="77777777" w:rsidR="000020B9" w:rsidRDefault="000020B9" w:rsidP="00127713">
            <w:pPr>
              <w:jc w:val="right"/>
              <w:rPr>
                <w:sz w:val="24"/>
                <w:szCs w:val="24"/>
                <w:lang w:val="en-GB"/>
              </w:rPr>
            </w:pPr>
            <w:r>
              <w:rPr>
                <w:noProof/>
                <w:sz w:val="24"/>
                <w:szCs w:val="24"/>
                <w:lang w:eastAsia="de-DE"/>
              </w:rPr>
              <w:drawing>
                <wp:inline distT="0" distB="0" distL="0" distR="0" wp14:anchorId="2A4598C3" wp14:editId="4B02358C">
                  <wp:extent cx="468000" cy="468000"/>
                  <wp:effectExtent l="0" t="0" r="0" b="0"/>
                  <wp:docPr id="31" name="Imagen 58" descr="../IncluSMe%20icons/Sophya/IncluSMe%20icons/Icons%20as%20JPEG/3-6a_timing-45min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cluSMe%20icons/Sophya/IncluSMe%20icons/Icons%20as%20JPEG/3-6a_timing-45min_.jpg"/>
                          <pic:cNvPicPr>
                            <a:picLocks noChangeAspect="1"/>
                          </pic:cNvPicPr>
                        </pic:nvPicPr>
                        <pic:blipFill>
                          <a:blip r:embed="rId30"/>
                          <a:stretch/>
                        </pic:blipFill>
                        <pic:spPr bwMode="auto">
                          <a:xfrm>
                            <a:off x="0" y="0"/>
                            <a:ext cx="468000" cy="468000"/>
                          </a:xfrm>
                          <a:prstGeom prst="rect">
                            <a:avLst/>
                          </a:prstGeom>
                          <a:noFill/>
                          <a:ln>
                            <a:noFill/>
                          </a:ln>
                        </pic:spPr>
                      </pic:pic>
                    </a:graphicData>
                  </a:graphic>
                </wp:inline>
              </w:drawing>
            </w:r>
          </w:p>
        </w:tc>
        <w:tc>
          <w:tcPr>
            <w:tcW w:w="1417" w:type="dxa"/>
            <w:tcBorders>
              <w:left w:val="none" w:sz="4" w:space="0" w:color="000000"/>
            </w:tcBorders>
            <w:vAlign w:val="center"/>
          </w:tcPr>
          <w:p w14:paraId="0CE67EB7" w14:textId="01DEE512" w:rsidR="000020B9" w:rsidRDefault="00D8057A" w:rsidP="00127713">
            <w:pPr>
              <w:rPr>
                <w:sz w:val="24"/>
                <w:szCs w:val="24"/>
                <w:lang w:val="en-GB"/>
              </w:rPr>
            </w:pPr>
            <w:r>
              <w:rPr>
                <w:rFonts w:eastAsia="BatangChe" w:cs="Arial"/>
                <w:b/>
                <w:color w:val="465C7A"/>
                <w:sz w:val="24"/>
                <w:szCs w:val="24"/>
                <w:lang w:val="en-US"/>
              </w:rPr>
              <w:t xml:space="preserve">45 </w:t>
            </w:r>
            <w:r w:rsidR="000020B9">
              <w:rPr>
                <w:rFonts w:eastAsia="BatangChe" w:cs="Arial"/>
                <w:b/>
                <w:color w:val="465C7A"/>
                <w:sz w:val="24"/>
                <w:szCs w:val="24"/>
                <w:lang w:val="en-US"/>
              </w:rPr>
              <w:t>Min.</w:t>
            </w:r>
          </w:p>
        </w:tc>
      </w:tr>
      <w:tr w:rsidR="000020B9" w14:paraId="683CA191" w14:textId="77777777" w:rsidTr="00127713">
        <w:trPr>
          <w:trHeight w:val="1967"/>
        </w:trPr>
        <w:tc>
          <w:tcPr>
            <w:tcW w:w="9743" w:type="dxa"/>
            <w:gridSpan w:val="4"/>
          </w:tcPr>
          <w:p w14:paraId="3E49180D" w14:textId="44CEA8DA" w:rsidR="000020B9" w:rsidRDefault="000020B9" w:rsidP="00127713">
            <w:pPr>
              <w:rPr>
                <w:rFonts w:ascii="avenir book" w:eastAsia="BatangChe" w:hAnsi="avenir book" w:cs="Arial" w:hint="eastAsia"/>
                <w:b/>
                <w:color w:val="465C7A"/>
                <w:sz w:val="28"/>
                <w:szCs w:val="28"/>
                <w:lang w:val="en-US"/>
              </w:rPr>
            </w:pPr>
            <w:r>
              <w:rPr>
                <w:rFonts w:ascii="avenir book" w:eastAsia="BatangChe" w:hAnsi="avenir book" w:cs="Arial"/>
                <w:b/>
                <w:color w:val="465C7A"/>
                <w:sz w:val="28"/>
                <w:szCs w:val="28"/>
                <w:lang w:val="en-US"/>
              </w:rPr>
              <w:t>Lernziele</w:t>
            </w:r>
          </w:p>
          <w:p w14:paraId="5B745525" w14:textId="18F441F1" w:rsidR="00D8057A" w:rsidRDefault="00D8057A" w:rsidP="00127713">
            <w:pPr>
              <w:rPr>
                <w:rFonts w:eastAsia="BatangChe" w:cs="Arial"/>
                <w:color w:val="465C7A"/>
                <w:sz w:val="24"/>
                <w:szCs w:val="24"/>
                <w:lang w:val="en-GB"/>
              </w:rPr>
            </w:pPr>
            <w:r w:rsidRPr="00D8057A">
              <w:rPr>
                <w:rFonts w:eastAsia="BatangChe" w:cs="Arial"/>
                <w:color w:val="465C7A"/>
                <w:sz w:val="24"/>
                <w:szCs w:val="24"/>
                <w:lang w:val="en-GB"/>
              </w:rPr>
              <w:t xml:space="preserve">Der </w:t>
            </w:r>
            <w:r w:rsidR="00C15803">
              <w:rPr>
                <w:rFonts w:eastAsia="BatangChe" w:cs="Arial"/>
                <w:color w:val="465C7A"/>
                <w:sz w:val="24"/>
                <w:szCs w:val="24"/>
                <w:lang w:val="en-GB"/>
              </w:rPr>
              <w:t>MINT</w:t>
            </w:r>
            <w:r w:rsidRPr="00D8057A">
              <w:rPr>
                <w:rFonts w:eastAsia="BatangChe" w:cs="Arial"/>
                <w:color w:val="465C7A"/>
                <w:sz w:val="24"/>
                <w:szCs w:val="24"/>
                <w:lang w:val="en-GB"/>
              </w:rPr>
              <w:t>-</w:t>
            </w:r>
            <w:proofErr w:type="spellStart"/>
            <w:r w:rsidRPr="00D8057A">
              <w:rPr>
                <w:rFonts w:eastAsia="BatangChe" w:cs="Arial"/>
                <w:color w:val="465C7A"/>
                <w:sz w:val="24"/>
                <w:szCs w:val="24"/>
                <w:lang w:val="en-GB"/>
              </w:rPr>
              <w:t>gerechte</w:t>
            </w:r>
            <w:proofErr w:type="spellEnd"/>
            <w:r w:rsidRPr="00D8057A">
              <w:rPr>
                <w:rFonts w:eastAsia="BatangChe" w:cs="Arial"/>
                <w:color w:val="465C7A"/>
                <w:sz w:val="24"/>
                <w:szCs w:val="24"/>
                <w:lang w:val="en-GB"/>
              </w:rPr>
              <w:t xml:space="preserve"> Weg, </w:t>
            </w:r>
            <w:proofErr w:type="spellStart"/>
            <w:r w:rsidRPr="00D8057A">
              <w:rPr>
                <w:rFonts w:eastAsia="BatangChe" w:cs="Arial"/>
                <w:color w:val="465C7A"/>
                <w:sz w:val="24"/>
                <w:szCs w:val="24"/>
                <w:lang w:val="en-GB"/>
              </w:rPr>
              <w:t>chemische</w:t>
            </w:r>
            <w:proofErr w:type="spellEnd"/>
            <w:r w:rsidRPr="00D8057A">
              <w:rPr>
                <w:rFonts w:eastAsia="BatangChe" w:cs="Arial"/>
                <w:color w:val="465C7A"/>
                <w:sz w:val="24"/>
                <w:szCs w:val="24"/>
                <w:lang w:val="en-GB"/>
              </w:rPr>
              <w:t xml:space="preserve"> </w:t>
            </w:r>
            <w:proofErr w:type="spellStart"/>
            <w:r w:rsidRPr="00D8057A">
              <w:rPr>
                <w:rFonts w:eastAsia="BatangChe" w:cs="Arial"/>
                <w:color w:val="465C7A"/>
                <w:sz w:val="24"/>
                <w:szCs w:val="24"/>
                <w:lang w:val="en-GB"/>
              </w:rPr>
              <w:t>Reaktionen</w:t>
            </w:r>
            <w:proofErr w:type="spellEnd"/>
            <w:r w:rsidRPr="00D8057A">
              <w:rPr>
                <w:rFonts w:eastAsia="BatangChe" w:cs="Arial"/>
                <w:color w:val="465C7A"/>
                <w:sz w:val="24"/>
                <w:szCs w:val="24"/>
                <w:lang w:val="en-GB"/>
              </w:rPr>
              <w:t xml:space="preserve"> </w:t>
            </w:r>
            <w:proofErr w:type="spellStart"/>
            <w:r w:rsidRPr="00D8057A">
              <w:rPr>
                <w:rFonts w:eastAsia="BatangChe" w:cs="Arial"/>
                <w:color w:val="465C7A"/>
                <w:sz w:val="24"/>
                <w:szCs w:val="24"/>
                <w:lang w:val="en-GB"/>
              </w:rPr>
              <w:t>zu</w:t>
            </w:r>
            <w:proofErr w:type="spellEnd"/>
            <w:r w:rsidRPr="00D8057A">
              <w:rPr>
                <w:rFonts w:eastAsia="BatangChe" w:cs="Arial"/>
                <w:color w:val="465C7A"/>
                <w:sz w:val="24"/>
                <w:szCs w:val="24"/>
                <w:lang w:val="en-GB"/>
              </w:rPr>
              <w:t xml:space="preserve"> </w:t>
            </w:r>
            <w:proofErr w:type="spellStart"/>
            <w:r w:rsidRPr="00D8057A">
              <w:rPr>
                <w:rFonts w:eastAsia="BatangChe" w:cs="Arial"/>
                <w:color w:val="465C7A"/>
                <w:sz w:val="24"/>
                <w:szCs w:val="24"/>
                <w:lang w:val="en-GB"/>
              </w:rPr>
              <w:t>vermitteln</w:t>
            </w:r>
            <w:proofErr w:type="spellEnd"/>
            <w:r w:rsidRPr="00D8057A">
              <w:rPr>
                <w:rFonts w:eastAsia="BatangChe" w:cs="Arial"/>
                <w:color w:val="465C7A"/>
                <w:sz w:val="24"/>
                <w:szCs w:val="24"/>
                <w:lang w:val="en-GB"/>
              </w:rPr>
              <w:t xml:space="preserve">, </w:t>
            </w:r>
            <w:proofErr w:type="spellStart"/>
            <w:r w:rsidRPr="00D8057A">
              <w:rPr>
                <w:rFonts w:eastAsia="BatangChe" w:cs="Arial"/>
                <w:color w:val="465C7A"/>
                <w:sz w:val="24"/>
                <w:szCs w:val="24"/>
                <w:lang w:val="en-GB"/>
              </w:rPr>
              <w:t>besteht</w:t>
            </w:r>
            <w:proofErr w:type="spellEnd"/>
            <w:r w:rsidRPr="00D8057A">
              <w:rPr>
                <w:rFonts w:eastAsia="BatangChe" w:cs="Arial"/>
                <w:color w:val="465C7A"/>
                <w:sz w:val="24"/>
                <w:szCs w:val="24"/>
                <w:lang w:val="en-GB"/>
              </w:rPr>
              <w:t xml:space="preserve"> </w:t>
            </w:r>
            <w:proofErr w:type="spellStart"/>
            <w:r w:rsidRPr="00D8057A">
              <w:rPr>
                <w:rFonts w:eastAsia="BatangChe" w:cs="Arial"/>
                <w:color w:val="465C7A"/>
                <w:sz w:val="24"/>
                <w:szCs w:val="24"/>
                <w:lang w:val="en-GB"/>
              </w:rPr>
              <w:t>darin</w:t>
            </w:r>
            <w:proofErr w:type="spellEnd"/>
            <w:r w:rsidRPr="00D8057A">
              <w:rPr>
                <w:rFonts w:eastAsia="BatangChe" w:cs="Arial"/>
                <w:color w:val="465C7A"/>
                <w:sz w:val="24"/>
                <w:szCs w:val="24"/>
                <w:lang w:val="en-GB"/>
              </w:rPr>
              <w:t xml:space="preserve">, </w:t>
            </w:r>
            <w:proofErr w:type="spellStart"/>
            <w:r w:rsidRPr="00D8057A">
              <w:rPr>
                <w:rFonts w:eastAsia="BatangChe" w:cs="Arial"/>
                <w:color w:val="465C7A"/>
                <w:sz w:val="24"/>
                <w:szCs w:val="24"/>
                <w:lang w:val="en-GB"/>
              </w:rPr>
              <w:t>sie</w:t>
            </w:r>
            <w:proofErr w:type="spellEnd"/>
            <w:r w:rsidRPr="00D8057A">
              <w:rPr>
                <w:rFonts w:eastAsia="BatangChe" w:cs="Arial"/>
                <w:color w:val="465C7A"/>
                <w:sz w:val="24"/>
                <w:szCs w:val="24"/>
                <w:lang w:val="en-GB"/>
              </w:rPr>
              <w:t xml:space="preserve"> </w:t>
            </w:r>
            <w:proofErr w:type="spellStart"/>
            <w:r w:rsidR="00C15803">
              <w:rPr>
                <w:rFonts w:eastAsia="BatangChe" w:cs="Arial"/>
                <w:color w:val="465C7A"/>
                <w:sz w:val="24"/>
                <w:szCs w:val="24"/>
                <w:lang w:val="en-GB"/>
              </w:rPr>
              <w:t>praktisch</w:t>
            </w:r>
            <w:proofErr w:type="spellEnd"/>
            <w:r w:rsidRPr="00D8057A">
              <w:rPr>
                <w:rFonts w:eastAsia="BatangChe" w:cs="Arial"/>
                <w:color w:val="465C7A"/>
                <w:sz w:val="24"/>
                <w:szCs w:val="24"/>
                <w:lang w:val="en-GB"/>
              </w:rPr>
              <w:t xml:space="preserve"> </w:t>
            </w:r>
            <w:proofErr w:type="spellStart"/>
            <w:r w:rsidRPr="00D8057A">
              <w:rPr>
                <w:rFonts w:eastAsia="BatangChe" w:cs="Arial"/>
                <w:color w:val="465C7A"/>
                <w:sz w:val="24"/>
                <w:szCs w:val="24"/>
                <w:lang w:val="en-GB"/>
              </w:rPr>
              <w:t>zu</w:t>
            </w:r>
            <w:proofErr w:type="spellEnd"/>
            <w:r w:rsidRPr="00D8057A">
              <w:rPr>
                <w:rFonts w:eastAsia="BatangChe" w:cs="Arial"/>
                <w:color w:val="465C7A"/>
                <w:sz w:val="24"/>
                <w:szCs w:val="24"/>
                <w:lang w:val="en-GB"/>
              </w:rPr>
              <w:t xml:space="preserve"> </w:t>
            </w:r>
            <w:proofErr w:type="spellStart"/>
            <w:r w:rsidRPr="00D8057A">
              <w:rPr>
                <w:rFonts w:eastAsia="BatangChe" w:cs="Arial"/>
                <w:color w:val="465C7A"/>
                <w:sz w:val="24"/>
                <w:szCs w:val="24"/>
                <w:lang w:val="en-GB"/>
              </w:rPr>
              <w:t>zeigen</w:t>
            </w:r>
            <w:proofErr w:type="spellEnd"/>
            <w:r w:rsidRPr="00D8057A">
              <w:rPr>
                <w:rFonts w:eastAsia="BatangChe" w:cs="Arial"/>
                <w:color w:val="465C7A"/>
                <w:sz w:val="24"/>
                <w:szCs w:val="24"/>
                <w:lang w:val="en-GB"/>
              </w:rPr>
              <w:t xml:space="preserve"> und den </w:t>
            </w:r>
            <w:proofErr w:type="spellStart"/>
            <w:r w:rsidR="00FF3D70">
              <w:rPr>
                <w:rFonts w:eastAsia="BatangChe" w:cs="Arial"/>
                <w:color w:val="465C7A"/>
                <w:sz w:val="24"/>
                <w:szCs w:val="24"/>
                <w:lang w:val="en-GB"/>
              </w:rPr>
              <w:t>Lernenden</w:t>
            </w:r>
            <w:proofErr w:type="spellEnd"/>
            <w:r w:rsidRPr="00D8057A">
              <w:rPr>
                <w:rFonts w:eastAsia="BatangChe" w:cs="Arial"/>
                <w:color w:val="465C7A"/>
                <w:sz w:val="24"/>
                <w:szCs w:val="24"/>
                <w:lang w:val="en-GB"/>
              </w:rPr>
              <w:t xml:space="preserve"> </w:t>
            </w:r>
            <w:r w:rsidR="00C15803">
              <w:rPr>
                <w:rFonts w:eastAsia="BatangChe" w:cs="Arial"/>
                <w:color w:val="465C7A"/>
                <w:sz w:val="24"/>
                <w:szCs w:val="24"/>
                <w:lang w:val="en-GB"/>
              </w:rPr>
              <w:t xml:space="preserve">je </w:t>
            </w:r>
            <w:proofErr w:type="spellStart"/>
            <w:r w:rsidR="00C15803">
              <w:rPr>
                <w:rFonts w:eastAsia="BatangChe" w:cs="Arial"/>
                <w:color w:val="465C7A"/>
                <w:sz w:val="24"/>
                <w:szCs w:val="24"/>
                <w:lang w:val="en-GB"/>
              </w:rPr>
              <w:t>nach</w:t>
            </w:r>
            <w:proofErr w:type="spellEnd"/>
            <w:r w:rsidRPr="00D8057A">
              <w:rPr>
                <w:rFonts w:eastAsia="BatangChe" w:cs="Arial"/>
                <w:color w:val="465C7A"/>
                <w:sz w:val="24"/>
                <w:szCs w:val="24"/>
                <w:lang w:val="en-GB"/>
              </w:rPr>
              <w:t xml:space="preserve"> </w:t>
            </w:r>
            <w:proofErr w:type="spellStart"/>
            <w:r w:rsidRPr="00D8057A">
              <w:rPr>
                <w:rFonts w:eastAsia="BatangChe" w:cs="Arial"/>
                <w:color w:val="465C7A"/>
                <w:sz w:val="24"/>
                <w:szCs w:val="24"/>
                <w:lang w:val="en-GB"/>
              </w:rPr>
              <w:t>Möglichkeit</w:t>
            </w:r>
            <w:proofErr w:type="spellEnd"/>
            <w:r w:rsidRPr="00D8057A">
              <w:rPr>
                <w:rFonts w:eastAsia="BatangChe" w:cs="Arial"/>
                <w:color w:val="465C7A"/>
                <w:sz w:val="24"/>
                <w:szCs w:val="24"/>
                <w:lang w:val="en-GB"/>
              </w:rPr>
              <w:t xml:space="preserve"> die </w:t>
            </w:r>
            <w:proofErr w:type="spellStart"/>
            <w:r w:rsidRPr="00D8057A">
              <w:rPr>
                <w:rFonts w:eastAsia="BatangChe" w:cs="Arial"/>
                <w:color w:val="465C7A"/>
                <w:sz w:val="24"/>
                <w:szCs w:val="24"/>
                <w:lang w:val="en-GB"/>
              </w:rPr>
              <w:t>Reaktionen</w:t>
            </w:r>
            <w:proofErr w:type="spellEnd"/>
            <w:r w:rsidRPr="00D8057A">
              <w:rPr>
                <w:rFonts w:eastAsia="BatangChe" w:cs="Arial"/>
                <w:color w:val="465C7A"/>
                <w:sz w:val="24"/>
                <w:szCs w:val="24"/>
                <w:lang w:val="en-GB"/>
              </w:rPr>
              <w:t xml:space="preserve"> </w:t>
            </w:r>
            <w:proofErr w:type="spellStart"/>
            <w:r w:rsidRPr="00D8057A">
              <w:rPr>
                <w:rFonts w:eastAsia="BatangChe" w:cs="Arial"/>
                <w:color w:val="465C7A"/>
                <w:sz w:val="24"/>
                <w:szCs w:val="24"/>
                <w:lang w:val="en-GB"/>
              </w:rPr>
              <w:t>selbst</w:t>
            </w:r>
            <w:proofErr w:type="spellEnd"/>
            <w:r w:rsidRPr="00D8057A">
              <w:rPr>
                <w:rFonts w:eastAsia="BatangChe" w:cs="Arial"/>
                <w:color w:val="465C7A"/>
                <w:sz w:val="24"/>
                <w:szCs w:val="24"/>
                <w:lang w:val="en-GB"/>
              </w:rPr>
              <w:t xml:space="preserve"> </w:t>
            </w:r>
            <w:proofErr w:type="spellStart"/>
            <w:r w:rsidRPr="00D8057A">
              <w:rPr>
                <w:rFonts w:eastAsia="BatangChe" w:cs="Arial"/>
                <w:color w:val="465C7A"/>
                <w:sz w:val="24"/>
                <w:szCs w:val="24"/>
                <w:lang w:val="en-GB"/>
              </w:rPr>
              <w:t>erforschen</w:t>
            </w:r>
            <w:proofErr w:type="spellEnd"/>
            <w:r w:rsidR="00C6724D">
              <w:rPr>
                <w:rFonts w:eastAsia="BatangChe" w:cs="Arial"/>
                <w:color w:val="465C7A"/>
                <w:sz w:val="24"/>
                <w:szCs w:val="24"/>
                <w:lang w:val="en-GB"/>
              </w:rPr>
              <w:t xml:space="preserve"> </w:t>
            </w:r>
            <w:proofErr w:type="spellStart"/>
            <w:r w:rsidR="00C6724D">
              <w:rPr>
                <w:rFonts w:eastAsia="BatangChe" w:cs="Arial"/>
                <w:color w:val="465C7A"/>
                <w:sz w:val="24"/>
                <w:szCs w:val="24"/>
                <w:lang w:val="en-GB"/>
              </w:rPr>
              <w:t>zu</w:t>
            </w:r>
            <w:proofErr w:type="spellEnd"/>
            <w:r w:rsidR="00C6724D">
              <w:rPr>
                <w:rFonts w:eastAsia="BatangChe" w:cs="Arial"/>
                <w:color w:val="465C7A"/>
                <w:sz w:val="24"/>
                <w:szCs w:val="24"/>
                <w:lang w:val="en-GB"/>
              </w:rPr>
              <w:t xml:space="preserve"> </w:t>
            </w:r>
            <w:proofErr w:type="spellStart"/>
            <w:r w:rsidR="00C6724D">
              <w:rPr>
                <w:rFonts w:eastAsia="BatangChe" w:cs="Arial"/>
                <w:color w:val="465C7A"/>
                <w:sz w:val="24"/>
                <w:szCs w:val="24"/>
                <w:lang w:val="en-GB"/>
              </w:rPr>
              <w:t>lassen</w:t>
            </w:r>
            <w:proofErr w:type="spellEnd"/>
            <w:r w:rsidRPr="00D8057A">
              <w:rPr>
                <w:rFonts w:eastAsia="BatangChe" w:cs="Arial"/>
                <w:color w:val="465C7A"/>
                <w:sz w:val="24"/>
                <w:szCs w:val="24"/>
                <w:lang w:val="en-GB"/>
              </w:rPr>
              <w:t xml:space="preserve">. Eine der wichtigsten Fragen zu den verwendeten Materialien betrifft deren Eigenschaften. Praktische Aktivitäten im </w:t>
            </w:r>
            <w:proofErr w:type="spellStart"/>
            <w:r w:rsidRPr="00D8057A">
              <w:rPr>
                <w:rFonts w:eastAsia="BatangChe" w:cs="Arial"/>
                <w:color w:val="465C7A"/>
                <w:sz w:val="24"/>
                <w:szCs w:val="24"/>
                <w:lang w:val="en-GB"/>
              </w:rPr>
              <w:t>Zusammenhang</w:t>
            </w:r>
            <w:proofErr w:type="spellEnd"/>
            <w:r w:rsidRPr="00D8057A">
              <w:rPr>
                <w:rFonts w:eastAsia="BatangChe" w:cs="Arial"/>
                <w:color w:val="465C7A"/>
                <w:sz w:val="24"/>
                <w:szCs w:val="24"/>
                <w:lang w:val="en-GB"/>
              </w:rPr>
              <w:t xml:space="preserve"> </w:t>
            </w:r>
            <w:proofErr w:type="spellStart"/>
            <w:r w:rsidRPr="00D8057A">
              <w:rPr>
                <w:rFonts w:eastAsia="BatangChe" w:cs="Arial"/>
                <w:color w:val="465C7A"/>
                <w:sz w:val="24"/>
                <w:szCs w:val="24"/>
                <w:lang w:val="en-GB"/>
              </w:rPr>
              <w:t>mit</w:t>
            </w:r>
            <w:proofErr w:type="spellEnd"/>
            <w:r w:rsidRPr="00D8057A">
              <w:rPr>
                <w:rFonts w:eastAsia="BatangChe" w:cs="Arial"/>
                <w:color w:val="465C7A"/>
                <w:sz w:val="24"/>
                <w:szCs w:val="24"/>
                <w:lang w:val="en-GB"/>
              </w:rPr>
              <w:t xml:space="preserve"> </w:t>
            </w:r>
            <w:proofErr w:type="spellStart"/>
            <w:r w:rsidRPr="00D8057A">
              <w:rPr>
                <w:rFonts w:eastAsia="BatangChe" w:cs="Arial"/>
                <w:color w:val="465C7A"/>
                <w:sz w:val="24"/>
                <w:szCs w:val="24"/>
                <w:lang w:val="en-GB"/>
              </w:rPr>
              <w:t>chemischen</w:t>
            </w:r>
            <w:proofErr w:type="spellEnd"/>
            <w:r w:rsidRPr="00D8057A">
              <w:rPr>
                <w:rFonts w:eastAsia="BatangChe" w:cs="Arial"/>
                <w:color w:val="465C7A"/>
                <w:sz w:val="24"/>
                <w:szCs w:val="24"/>
                <w:lang w:val="en-GB"/>
              </w:rPr>
              <w:t xml:space="preserve"> </w:t>
            </w:r>
            <w:proofErr w:type="spellStart"/>
            <w:r w:rsidRPr="00D8057A">
              <w:rPr>
                <w:rFonts w:eastAsia="BatangChe" w:cs="Arial"/>
                <w:color w:val="465C7A"/>
                <w:sz w:val="24"/>
                <w:szCs w:val="24"/>
                <w:lang w:val="en-GB"/>
              </w:rPr>
              <w:t>Reaktionen</w:t>
            </w:r>
            <w:proofErr w:type="spellEnd"/>
            <w:r w:rsidRPr="00D8057A">
              <w:rPr>
                <w:rFonts w:eastAsia="BatangChe" w:cs="Arial"/>
                <w:color w:val="465C7A"/>
                <w:sz w:val="24"/>
                <w:szCs w:val="24"/>
                <w:lang w:val="en-GB"/>
              </w:rPr>
              <w:t xml:space="preserve"> </w:t>
            </w:r>
            <w:proofErr w:type="spellStart"/>
            <w:r w:rsidRPr="00D8057A">
              <w:rPr>
                <w:rFonts w:eastAsia="BatangChe" w:cs="Arial"/>
                <w:color w:val="465C7A"/>
                <w:sz w:val="24"/>
                <w:szCs w:val="24"/>
                <w:lang w:val="en-GB"/>
              </w:rPr>
              <w:t>können</w:t>
            </w:r>
            <w:proofErr w:type="spellEnd"/>
            <w:r w:rsidRPr="00D8057A">
              <w:rPr>
                <w:rFonts w:eastAsia="BatangChe" w:cs="Arial"/>
                <w:color w:val="465C7A"/>
                <w:sz w:val="24"/>
                <w:szCs w:val="24"/>
                <w:lang w:val="en-GB"/>
              </w:rPr>
              <w:t xml:space="preserve"> den </w:t>
            </w:r>
            <w:proofErr w:type="spellStart"/>
            <w:r w:rsidR="00FF3D70">
              <w:rPr>
                <w:rFonts w:eastAsia="BatangChe" w:cs="Arial"/>
                <w:color w:val="465C7A"/>
                <w:sz w:val="24"/>
                <w:szCs w:val="24"/>
                <w:lang w:val="en-GB"/>
              </w:rPr>
              <w:t>Lernenden</w:t>
            </w:r>
            <w:proofErr w:type="spellEnd"/>
            <w:r w:rsidRPr="00D8057A">
              <w:rPr>
                <w:rFonts w:eastAsia="BatangChe" w:cs="Arial"/>
                <w:color w:val="465C7A"/>
                <w:sz w:val="24"/>
                <w:szCs w:val="24"/>
                <w:lang w:val="en-GB"/>
              </w:rPr>
              <w:t xml:space="preserve"> </w:t>
            </w:r>
            <w:proofErr w:type="spellStart"/>
            <w:r w:rsidRPr="00D8057A">
              <w:rPr>
                <w:rFonts w:eastAsia="BatangChe" w:cs="Arial"/>
                <w:color w:val="465C7A"/>
                <w:sz w:val="24"/>
                <w:szCs w:val="24"/>
                <w:lang w:val="en-GB"/>
              </w:rPr>
              <w:t>diese</w:t>
            </w:r>
            <w:proofErr w:type="spellEnd"/>
            <w:r w:rsidRPr="00D8057A">
              <w:rPr>
                <w:rFonts w:eastAsia="BatangChe" w:cs="Arial"/>
                <w:color w:val="465C7A"/>
                <w:sz w:val="24"/>
                <w:szCs w:val="24"/>
                <w:lang w:val="en-GB"/>
              </w:rPr>
              <w:t xml:space="preserve"> </w:t>
            </w:r>
            <w:proofErr w:type="spellStart"/>
            <w:r w:rsidRPr="00D8057A">
              <w:rPr>
                <w:rFonts w:eastAsia="BatangChe" w:cs="Arial"/>
                <w:color w:val="465C7A"/>
                <w:sz w:val="24"/>
                <w:szCs w:val="24"/>
                <w:lang w:val="en-GB"/>
              </w:rPr>
              <w:t>Erfahrungen</w:t>
            </w:r>
            <w:proofErr w:type="spellEnd"/>
            <w:r w:rsidRPr="00D8057A">
              <w:rPr>
                <w:rFonts w:eastAsia="BatangChe" w:cs="Arial"/>
                <w:color w:val="465C7A"/>
                <w:sz w:val="24"/>
                <w:szCs w:val="24"/>
                <w:lang w:val="en-GB"/>
              </w:rPr>
              <w:t xml:space="preserve"> </w:t>
            </w:r>
            <w:proofErr w:type="spellStart"/>
            <w:r w:rsidRPr="00D8057A">
              <w:rPr>
                <w:rFonts w:eastAsia="BatangChe" w:cs="Arial"/>
                <w:color w:val="465C7A"/>
                <w:sz w:val="24"/>
                <w:szCs w:val="24"/>
                <w:lang w:val="en-GB"/>
              </w:rPr>
              <w:t>vermitteln</w:t>
            </w:r>
            <w:proofErr w:type="spellEnd"/>
            <w:r w:rsidRPr="00D8057A">
              <w:rPr>
                <w:rFonts w:eastAsia="BatangChe" w:cs="Arial"/>
                <w:color w:val="465C7A"/>
                <w:sz w:val="24"/>
                <w:szCs w:val="24"/>
                <w:lang w:val="en-GB"/>
              </w:rPr>
              <w:t xml:space="preserve">. Die </w:t>
            </w:r>
            <w:proofErr w:type="spellStart"/>
            <w:r w:rsidR="00FF3D70">
              <w:rPr>
                <w:rFonts w:eastAsia="BatangChe" w:cs="Arial"/>
                <w:color w:val="465C7A"/>
                <w:sz w:val="24"/>
                <w:szCs w:val="24"/>
                <w:lang w:val="en-GB"/>
              </w:rPr>
              <w:t>Studierenden</w:t>
            </w:r>
            <w:proofErr w:type="spellEnd"/>
            <w:r w:rsidRPr="00D8057A">
              <w:rPr>
                <w:rFonts w:eastAsia="BatangChe" w:cs="Arial"/>
                <w:color w:val="465C7A"/>
                <w:sz w:val="24"/>
                <w:szCs w:val="24"/>
                <w:lang w:val="en-GB"/>
              </w:rPr>
              <w:t xml:space="preserve"> </w:t>
            </w:r>
            <w:proofErr w:type="spellStart"/>
            <w:r w:rsidRPr="00D8057A">
              <w:rPr>
                <w:rFonts w:eastAsia="BatangChe" w:cs="Arial"/>
                <w:color w:val="465C7A"/>
                <w:sz w:val="24"/>
                <w:szCs w:val="24"/>
                <w:lang w:val="en-GB"/>
              </w:rPr>
              <w:t>definieren</w:t>
            </w:r>
            <w:proofErr w:type="spellEnd"/>
            <w:r w:rsidRPr="00D8057A">
              <w:rPr>
                <w:rFonts w:eastAsia="BatangChe" w:cs="Arial"/>
                <w:color w:val="465C7A"/>
                <w:sz w:val="24"/>
                <w:szCs w:val="24"/>
                <w:lang w:val="en-GB"/>
              </w:rPr>
              <w:t xml:space="preserve"> </w:t>
            </w:r>
            <w:proofErr w:type="spellStart"/>
            <w:r w:rsidRPr="00D8057A">
              <w:rPr>
                <w:rFonts w:eastAsia="BatangChe" w:cs="Arial"/>
                <w:color w:val="465C7A"/>
                <w:sz w:val="24"/>
                <w:szCs w:val="24"/>
                <w:lang w:val="en-GB"/>
              </w:rPr>
              <w:t>Kriterien</w:t>
            </w:r>
            <w:proofErr w:type="spellEnd"/>
            <w:r w:rsidRPr="00D8057A">
              <w:rPr>
                <w:rFonts w:eastAsia="BatangChe" w:cs="Arial"/>
                <w:color w:val="465C7A"/>
                <w:sz w:val="24"/>
                <w:szCs w:val="24"/>
                <w:lang w:val="en-GB"/>
              </w:rPr>
              <w:t xml:space="preserve"> und Einschränkungen für die Herstellung eines neuen Materials als Teil des technischen Prozesses, suchen nach Veränderungen der Eigenschaften, um festzustellen, ob eine chemische Reaktion stattfindet und eine neue Substanz entsteht, und lernen, dass chemische Reaktionen neue Materialien hervorbringen.</w:t>
            </w:r>
          </w:p>
          <w:p w14:paraId="152C86D0" w14:textId="7067DC1E" w:rsidR="00F96213" w:rsidRDefault="00F96213" w:rsidP="00127713">
            <w:pPr>
              <w:rPr>
                <w:rFonts w:ascii="avenir book" w:eastAsia="BatangChe" w:hAnsi="avenir book" w:cs="Arial" w:hint="eastAsia"/>
                <w:b/>
                <w:color w:val="465C7A"/>
                <w:sz w:val="28"/>
                <w:szCs w:val="28"/>
                <w:lang w:val="en-US"/>
              </w:rPr>
            </w:pPr>
          </w:p>
        </w:tc>
      </w:tr>
      <w:tr w:rsidR="000020B9" w14:paraId="0A0EA87E" w14:textId="77777777" w:rsidTr="00127713">
        <w:trPr>
          <w:trHeight w:val="1887"/>
        </w:trPr>
        <w:tc>
          <w:tcPr>
            <w:tcW w:w="9743" w:type="dxa"/>
            <w:gridSpan w:val="4"/>
          </w:tcPr>
          <w:p w14:paraId="1F41AA07" w14:textId="77777777" w:rsidR="000020B9" w:rsidRDefault="000020B9" w:rsidP="00127713">
            <w:pPr>
              <w:rPr>
                <w:rFonts w:ascii="avenir book" w:eastAsia="BatangChe" w:hAnsi="avenir book" w:cs="Arial" w:hint="eastAsia"/>
                <w:b/>
                <w:color w:val="465C7A"/>
                <w:sz w:val="28"/>
                <w:szCs w:val="28"/>
                <w:lang w:val="en-US"/>
              </w:rPr>
            </w:pPr>
            <w:r>
              <w:rPr>
                <w:rFonts w:ascii="avenir book" w:eastAsia="BatangChe" w:hAnsi="avenir book" w:cs="Arial"/>
                <w:b/>
                <w:color w:val="465C7A"/>
                <w:sz w:val="28"/>
                <w:szCs w:val="28"/>
                <w:lang w:val="en-US"/>
              </w:rPr>
              <w:t>Beschreibung der Sitzung</w:t>
            </w:r>
          </w:p>
          <w:p w14:paraId="36433336" w14:textId="7E981550" w:rsidR="00D8057A" w:rsidRPr="00D8057A" w:rsidRDefault="00F96213" w:rsidP="00D8057A">
            <w:pPr>
              <w:jc w:val="both"/>
              <w:rPr>
                <w:rFonts w:eastAsia="BatangChe" w:cs="Arial"/>
                <w:color w:val="465C7A"/>
                <w:sz w:val="24"/>
                <w:szCs w:val="24"/>
                <w:lang w:val="en-GB"/>
              </w:rPr>
            </w:pPr>
            <w:r>
              <w:rPr>
                <w:rFonts w:eastAsia="BatangChe" w:cs="Arial"/>
                <w:color w:val="465C7A"/>
                <w:sz w:val="24"/>
                <w:szCs w:val="24"/>
                <w:lang w:val="en-GB"/>
              </w:rPr>
              <w:t xml:space="preserve">Auf </w:t>
            </w:r>
            <w:proofErr w:type="spellStart"/>
            <w:r>
              <w:rPr>
                <w:rFonts w:eastAsia="BatangChe" w:cs="Arial"/>
                <w:color w:val="465C7A"/>
                <w:sz w:val="24"/>
                <w:szCs w:val="24"/>
                <w:lang w:val="en-GB"/>
              </w:rPr>
              <w:t>Empfehlung</w:t>
            </w:r>
            <w:proofErr w:type="spellEnd"/>
            <w:r>
              <w:rPr>
                <w:rFonts w:eastAsia="BatangChe" w:cs="Arial"/>
                <w:color w:val="465C7A"/>
                <w:sz w:val="24"/>
                <w:szCs w:val="24"/>
                <w:lang w:val="en-GB"/>
              </w:rPr>
              <w:t xml:space="preserve"> des </w:t>
            </w:r>
            <w:proofErr w:type="spellStart"/>
            <w:r w:rsidR="00C6724D">
              <w:rPr>
                <w:rFonts w:eastAsia="BatangChe" w:cs="Arial"/>
                <w:color w:val="465C7A"/>
                <w:sz w:val="24"/>
                <w:szCs w:val="24"/>
                <w:lang w:val="en-GB"/>
              </w:rPr>
              <w:t>Dozierenden</w:t>
            </w:r>
            <w:proofErr w:type="spellEnd"/>
            <w:r w:rsidR="00C6724D">
              <w:rPr>
                <w:rFonts w:eastAsia="BatangChe" w:cs="Arial"/>
                <w:color w:val="465C7A"/>
                <w:sz w:val="24"/>
                <w:szCs w:val="24"/>
                <w:lang w:val="en-GB"/>
              </w:rPr>
              <w:t xml:space="preserve"> </w:t>
            </w:r>
            <w:proofErr w:type="spellStart"/>
            <w:r w:rsidR="00D8057A" w:rsidRPr="00D8057A">
              <w:rPr>
                <w:rFonts w:eastAsia="BatangChe" w:cs="Arial"/>
                <w:color w:val="465C7A"/>
                <w:sz w:val="24"/>
                <w:szCs w:val="24"/>
                <w:lang w:val="en-GB"/>
              </w:rPr>
              <w:t>wird</w:t>
            </w:r>
            <w:proofErr w:type="spellEnd"/>
            <w:r w:rsidR="00D8057A" w:rsidRPr="00D8057A">
              <w:rPr>
                <w:rFonts w:eastAsia="BatangChe" w:cs="Arial"/>
                <w:color w:val="465C7A"/>
                <w:sz w:val="24"/>
                <w:szCs w:val="24"/>
                <w:lang w:val="en-GB"/>
              </w:rPr>
              <w:t xml:space="preserve"> </w:t>
            </w:r>
            <w:proofErr w:type="spellStart"/>
            <w:r w:rsidR="00D8057A" w:rsidRPr="00D8057A">
              <w:rPr>
                <w:rFonts w:eastAsia="BatangChe" w:cs="Arial"/>
                <w:color w:val="465C7A"/>
                <w:sz w:val="24"/>
                <w:szCs w:val="24"/>
                <w:lang w:val="en-GB"/>
              </w:rPr>
              <w:t>ein</w:t>
            </w:r>
            <w:proofErr w:type="spellEnd"/>
            <w:r w:rsidR="00D8057A" w:rsidRPr="00D8057A">
              <w:rPr>
                <w:rFonts w:eastAsia="BatangChe" w:cs="Arial"/>
                <w:color w:val="465C7A"/>
                <w:sz w:val="24"/>
                <w:szCs w:val="24"/>
                <w:lang w:val="en-GB"/>
              </w:rPr>
              <w:t xml:space="preserve"> </w:t>
            </w:r>
            <w:proofErr w:type="spellStart"/>
            <w:r w:rsidR="00D8057A" w:rsidRPr="00D8057A">
              <w:rPr>
                <w:rFonts w:eastAsia="BatangChe" w:cs="Arial"/>
                <w:color w:val="465C7A"/>
                <w:sz w:val="24"/>
                <w:szCs w:val="24"/>
                <w:lang w:val="en-GB"/>
              </w:rPr>
              <w:t>geeignetes</w:t>
            </w:r>
            <w:proofErr w:type="spellEnd"/>
            <w:r w:rsidR="00D8057A" w:rsidRPr="00D8057A">
              <w:rPr>
                <w:rFonts w:eastAsia="BatangChe" w:cs="Arial"/>
                <w:color w:val="465C7A"/>
                <w:sz w:val="24"/>
                <w:szCs w:val="24"/>
                <w:lang w:val="en-GB"/>
              </w:rPr>
              <w:t xml:space="preserve"> </w:t>
            </w:r>
            <w:proofErr w:type="spellStart"/>
            <w:r w:rsidR="00D8057A" w:rsidRPr="00D8057A">
              <w:rPr>
                <w:rFonts w:eastAsia="BatangChe" w:cs="Arial"/>
                <w:color w:val="465C7A"/>
                <w:sz w:val="24"/>
                <w:szCs w:val="24"/>
                <w:lang w:val="en-GB"/>
              </w:rPr>
              <w:t>Verfahren</w:t>
            </w:r>
            <w:proofErr w:type="spellEnd"/>
            <w:r w:rsidR="00D8057A" w:rsidRPr="00D8057A">
              <w:rPr>
                <w:rFonts w:eastAsia="BatangChe" w:cs="Arial"/>
                <w:color w:val="465C7A"/>
                <w:sz w:val="24"/>
                <w:szCs w:val="24"/>
                <w:lang w:val="en-GB"/>
              </w:rPr>
              <w:t xml:space="preserve"> </w:t>
            </w:r>
            <w:proofErr w:type="spellStart"/>
            <w:r w:rsidR="00D8057A" w:rsidRPr="00D8057A">
              <w:rPr>
                <w:rFonts w:eastAsia="BatangChe" w:cs="Arial"/>
                <w:color w:val="465C7A"/>
                <w:sz w:val="24"/>
                <w:szCs w:val="24"/>
                <w:lang w:val="en-GB"/>
              </w:rPr>
              <w:t>zur</w:t>
            </w:r>
            <w:proofErr w:type="spellEnd"/>
            <w:r w:rsidR="00D8057A" w:rsidRPr="00D8057A">
              <w:rPr>
                <w:rFonts w:eastAsia="BatangChe" w:cs="Arial"/>
                <w:color w:val="465C7A"/>
                <w:sz w:val="24"/>
                <w:szCs w:val="24"/>
                <w:lang w:val="en-GB"/>
              </w:rPr>
              <w:t xml:space="preserve"> Herstellung des Schleims ermittelt. Es gibt bekannte Verfahren unter Verwendung des sogenannten „weißen Schulklebers“ oder es können Mehl oder andere Substanzen verwendet werden. Jedes Verfahren, das am besten in Gruppen </w:t>
            </w:r>
            <w:proofErr w:type="spellStart"/>
            <w:r w:rsidR="00D8057A" w:rsidRPr="00D8057A">
              <w:rPr>
                <w:rFonts w:eastAsia="BatangChe" w:cs="Arial"/>
                <w:color w:val="465C7A"/>
                <w:sz w:val="24"/>
                <w:szCs w:val="24"/>
                <w:lang w:val="en-GB"/>
              </w:rPr>
              <w:t>durchgeführt</w:t>
            </w:r>
            <w:proofErr w:type="spellEnd"/>
            <w:r w:rsidR="00D8057A" w:rsidRPr="00D8057A">
              <w:rPr>
                <w:rFonts w:eastAsia="BatangChe" w:cs="Arial"/>
                <w:color w:val="465C7A"/>
                <w:sz w:val="24"/>
                <w:szCs w:val="24"/>
                <w:lang w:val="en-GB"/>
              </w:rPr>
              <w:t xml:space="preserve"> </w:t>
            </w:r>
            <w:proofErr w:type="spellStart"/>
            <w:r w:rsidR="00D8057A" w:rsidRPr="00D8057A">
              <w:rPr>
                <w:rFonts w:eastAsia="BatangChe" w:cs="Arial"/>
                <w:color w:val="465C7A"/>
                <w:sz w:val="24"/>
                <w:szCs w:val="24"/>
                <w:lang w:val="en-GB"/>
              </w:rPr>
              <w:t>wird</w:t>
            </w:r>
            <w:proofErr w:type="spellEnd"/>
            <w:r w:rsidR="00D8057A" w:rsidRPr="00D8057A">
              <w:rPr>
                <w:rFonts w:eastAsia="BatangChe" w:cs="Arial"/>
                <w:color w:val="465C7A"/>
                <w:sz w:val="24"/>
                <w:szCs w:val="24"/>
                <w:lang w:val="en-GB"/>
              </w:rPr>
              <w:t xml:space="preserve">, </w:t>
            </w:r>
            <w:proofErr w:type="spellStart"/>
            <w:r w:rsidR="00D8057A" w:rsidRPr="00D8057A">
              <w:rPr>
                <w:rFonts w:eastAsia="BatangChe" w:cs="Arial"/>
                <w:color w:val="465C7A"/>
                <w:sz w:val="24"/>
                <w:szCs w:val="24"/>
                <w:lang w:val="en-GB"/>
              </w:rPr>
              <w:t>wird</w:t>
            </w:r>
            <w:proofErr w:type="spellEnd"/>
            <w:r w:rsidR="00D8057A" w:rsidRPr="00D8057A">
              <w:rPr>
                <w:rFonts w:eastAsia="BatangChe" w:cs="Arial"/>
                <w:color w:val="465C7A"/>
                <w:sz w:val="24"/>
                <w:szCs w:val="24"/>
                <w:lang w:val="en-GB"/>
              </w:rPr>
              <w:t xml:space="preserve"> </w:t>
            </w:r>
            <w:proofErr w:type="spellStart"/>
            <w:r w:rsidR="00D8057A" w:rsidRPr="00D8057A">
              <w:rPr>
                <w:rFonts w:eastAsia="BatangChe" w:cs="Arial"/>
                <w:color w:val="465C7A"/>
                <w:sz w:val="24"/>
                <w:szCs w:val="24"/>
                <w:lang w:val="en-GB"/>
              </w:rPr>
              <w:t>mit</w:t>
            </w:r>
            <w:proofErr w:type="spellEnd"/>
            <w:r w:rsidR="00D8057A" w:rsidRPr="00D8057A">
              <w:rPr>
                <w:rFonts w:eastAsia="BatangChe" w:cs="Arial"/>
                <w:color w:val="465C7A"/>
                <w:sz w:val="24"/>
                <w:szCs w:val="24"/>
                <w:lang w:val="en-GB"/>
              </w:rPr>
              <w:t xml:space="preserve"> </w:t>
            </w:r>
            <w:proofErr w:type="spellStart"/>
            <w:r w:rsidR="00D8057A" w:rsidRPr="00D8057A">
              <w:rPr>
                <w:rFonts w:eastAsia="BatangChe" w:cs="Arial"/>
                <w:color w:val="465C7A"/>
                <w:sz w:val="24"/>
                <w:szCs w:val="24"/>
                <w:lang w:val="en-GB"/>
              </w:rPr>
              <w:t>dem</w:t>
            </w:r>
            <w:proofErr w:type="spellEnd"/>
            <w:r w:rsidR="00D8057A" w:rsidRPr="00D8057A">
              <w:rPr>
                <w:rFonts w:eastAsia="BatangChe" w:cs="Arial"/>
                <w:color w:val="465C7A"/>
                <w:sz w:val="24"/>
                <w:szCs w:val="24"/>
                <w:lang w:val="en-GB"/>
              </w:rPr>
              <w:t xml:space="preserve"> </w:t>
            </w:r>
            <w:proofErr w:type="spellStart"/>
            <w:r w:rsidR="00C6724D">
              <w:rPr>
                <w:rFonts w:eastAsia="BatangChe" w:cs="Arial"/>
                <w:color w:val="465C7A"/>
                <w:sz w:val="24"/>
                <w:szCs w:val="24"/>
                <w:lang w:val="en-GB"/>
              </w:rPr>
              <w:t>Dozierenden</w:t>
            </w:r>
            <w:proofErr w:type="spellEnd"/>
            <w:r w:rsidR="00C6724D">
              <w:rPr>
                <w:rFonts w:eastAsia="BatangChe" w:cs="Arial"/>
                <w:color w:val="465C7A"/>
                <w:sz w:val="24"/>
                <w:szCs w:val="24"/>
                <w:lang w:val="en-GB"/>
              </w:rPr>
              <w:t xml:space="preserve"> </w:t>
            </w:r>
            <w:proofErr w:type="spellStart"/>
            <w:r w:rsidR="00D8057A" w:rsidRPr="00D8057A">
              <w:rPr>
                <w:rFonts w:eastAsia="BatangChe" w:cs="Arial"/>
                <w:color w:val="465C7A"/>
                <w:sz w:val="24"/>
                <w:szCs w:val="24"/>
                <w:lang w:val="en-GB"/>
              </w:rPr>
              <w:t>besprochen</w:t>
            </w:r>
            <w:proofErr w:type="spellEnd"/>
            <w:r w:rsidR="00D8057A" w:rsidRPr="00D8057A">
              <w:rPr>
                <w:rFonts w:eastAsia="BatangChe" w:cs="Arial"/>
                <w:color w:val="465C7A"/>
                <w:sz w:val="24"/>
                <w:szCs w:val="24"/>
                <w:lang w:val="en-GB"/>
              </w:rPr>
              <w:t xml:space="preserve">, um die Sicherheit und Verfügbarkeit der erforderlichen Ausgangsmaterialien zu gewährleisten. Der chemische Grundsatz der Schleimherstellung wird ebenfalls besprochen (Vernetzung von Polymeren).  </w:t>
            </w:r>
          </w:p>
          <w:p w14:paraId="46E3B777" w14:textId="77777777" w:rsidR="00F96213" w:rsidRDefault="00D8057A" w:rsidP="00D8057A">
            <w:pPr>
              <w:rPr>
                <w:rFonts w:eastAsia="BatangChe" w:cs="Arial"/>
                <w:color w:val="465C7A"/>
                <w:sz w:val="24"/>
                <w:szCs w:val="24"/>
                <w:lang w:val="en-GB"/>
              </w:rPr>
            </w:pPr>
            <w:r w:rsidRPr="00D8057A">
              <w:rPr>
                <w:rFonts w:eastAsia="BatangChe" w:cs="Arial"/>
                <w:color w:val="465C7A"/>
                <w:sz w:val="24"/>
                <w:szCs w:val="24"/>
                <w:lang w:val="en-GB"/>
              </w:rPr>
              <w:t xml:space="preserve">Zunächst kann das Verfahren zur Herstellung des Schleims variiert werden, um unterschiedliche Schleimprodukte zu erhalten. Verwenden Sie beispielsweise eine größere oder kleinere Menge einer der Ausgangsstoffe (z. B. Kontaktlinsenflüssigkeit, wenn ein Verfahren verwendet wird, bei dem diese zum Einsatz kommt). Ein sogenannter „flauschiger” Schleim kann beispielsweise hergestellt werden, indem anstelle von Wasser eine entsprechende Menge Rasierschaum verwendet wird usw. </w:t>
            </w:r>
          </w:p>
          <w:p w14:paraId="4B236411" w14:textId="77777777" w:rsidR="00D8057A" w:rsidRDefault="00D8057A" w:rsidP="00D8057A">
            <w:pPr>
              <w:rPr>
                <w:rFonts w:eastAsia="BatangChe" w:cs="Arial"/>
                <w:color w:val="465C7A"/>
                <w:sz w:val="24"/>
                <w:szCs w:val="24"/>
                <w:lang w:val="en-GB"/>
              </w:rPr>
            </w:pPr>
            <w:r w:rsidRPr="00D8057A">
              <w:rPr>
                <w:rFonts w:eastAsia="BatangChe" w:cs="Arial"/>
                <w:color w:val="465C7A"/>
                <w:sz w:val="24"/>
                <w:szCs w:val="24"/>
                <w:lang w:val="en-GB"/>
              </w:rPr>
              <w:t xml:space="preserve">Die nächsten Schritte konzentrieren sich auf die Herstellung von Schleim mit bestimmten Eigenschaften. Dies kann </w:t>
            </w:r>
            <w:r w:rsidR="00F96213">
              <w:rPr>
                <w:rFonts w:eastAsia="BatangChe" w:cs="Arial"/>
                <w:color w:val="465C7A"/>
                <w:sz w:val="24"/>
                <w:szCs w:val="24"/>
                <w:lang w:val="en-GB"/>
              </w:rPr>
              <w:t xml:space="preserve">unter den Bedingungen des Schullabors </w:t>
            </w:r>
            <w:r w:rsidRPr="00D8057A">
              <w:rPr>
                <w:rFonts w:eastAsia="BatangChe" w:cs="Arial"/>
                <w:color w:val="465C7A"/>
                <w:sz w:val="24"/>
                <w:szCs w:val="24"/>
                <w:lang w:val="en-GB"/>
              </w:rPr>
              <w:t>erfolgen, z. B.: schimmernder Schleim (Zugabe von Glitzer), magnetischer Schleim (Zugabe von Eisenspänen), leuchtender Schleim (Zugabe von Leuchtfarbe), Schleim, der je nach Temperatur seine Farbe ändert (Zugabe von thermochromem Pigment), im Dunkeln leuchtender Schleim (Zugabe von z. B. Tonic), Schleim, der auf den pH-Wert der Umgebung reagiert (Zugabe eines Säure-Base-Indikators, z. B. Rotkohlsaft) usw.</w:t>
            </w:r>
          </w:p>
          <w:p w14:paraId="2783E5AB" w14:textId="18F35C2A" w:rsidR="00F96213" w:rsidRPr="00D8057A" w:rsidRDefault="00F96213" w:rsidP="00D8057A">
            <w:pPr>
              <w:rPr>
                <w:rFonts w:ascii="avenir book" w:eastAsia="BatangChe" w:hAnsi="avenir book" w:cs="Arial" w:hint="eastAsia"/>
                <w:b/>
                <w:color w:val="465C7A"/>
                <w:sz w:val="28"/>
                <w:szCs w:val="28"/>
                <w:lang w:val="en-US"/>
              </w:rPr>
            </w:pPr>
          </w:p>
        </w:tc>
      </w:tr>
      <w:tr w:rsidR="000020B9" w14:paraId="01F26BB8" w14:textId="77777777" w:rsidTr="00FE3DFC">
        <w:trPr>
          <w:trHeight w:val="1660"/>
        </w:trPr>
        <w:tc>
          <w:tcPr>
            <w:tcW w:w="9743" w:type="dxa"/>
            <w:gridSpan w:val="4"/>
          </w:tcPr>
          <w:p w14:paraId="6F62954E" w14:textId="31E5E330" w:rsidR="000020B9" w:rsidRDefault="000020B9" w:rsidP="00127713">
            <w:pPr>
              <w:rPr>
                <w:rFonts w:ascii="avenir book" w:eastAsia="BatangChe" w:hAnsi="avenir book" w:cs="Arial" w:hint="eastAsia"/>
                <w:b/>
                <w:color w:val="465C7A"/>
                <w:sz w:val="28"/>
                <w:szCs w:val="28"/>
                <w:lang w:val="en-US"/>
              </w:rPr>
            </w:pPr>
            <w:r>
              <w:rPr>
                <w:rFonts w:ascii="avenir book" w:eastAsia="BatangChe" w:hAnsi="avenir book" w:cs="Arial"/>
                <w:b/>
                <w:color w:val="465C7A"/>
                <w:sz w:val="28"/>
                <w:szCs w:val="28"/>
                <w:lang w:val="en-US"/>
              </w:rPr>
              <w:lastRenderedPageBreak/>
              <w:t>Interdisziplinärer Ansatz</w:t>
            </w:r>
          </w:p>
          <w:p w14:paraId="3406BFA2" w14:textId="07FBA434" w:rsidR="00F96213" w:rsidRDefault="00F96213" w:rsidP="00127713">
            <w:pPr>
              <w:rPr>
                <w:rFonts w:ascii="avenir book" w:eastAsia="BatangChe" w:hAnsi="avenir book" w:cs="Arial" w:hint="eastAsia"/>
                <w:b/>
                <w:color w:val="465C7A"/>
                <w:sz w:val="28"/>
                <w:szCs w:val="28"/>
                <w:lang w:val="en-US"/>
              </w:rPr>
            </w:pPr>
            <w:r w:rsidRPr="00F96213">
              <w:rPr>
                <w:rFonts w:eastAsia="BatangChe" w:cs="Arial"/>
                <w:color w:val="465C7A"/>
                <w:sz w:val="24"/>
                <w:szCs w:val="24"/>
                <w:lang w:val="en-GB"/>
              </w:rPr>
              <w:t xml:space="preserve">Die Herstellung von Materialien mit unterschiedlichen Eigenschaften ist eines der Hauptziele der Ingenieurstätigkeit oder des ingenieurwissenschaftlichen Denkens. </w:t>
            </w:r>
            <w:proofErr w:type="spellStart"/>
            <w:r w:rsidRPr="00F96213">
              <w:rPr>
                <w:rFonts w:eastAsia="BatangChe" w:cs="Arial"/>
                <w:color w:val="465C7A"/>
                <w:sz w:val="24"/>
                <w:szCs w:val="24"/>
                <w:lang w:val="en-GB"/>
              </w:rPr>
              <w:t>Im</w:t>
            </w:r>
            <w:proofErr w:type="spellEnd"/>
            <w:r w:rsidRPr="00F96213">
              <w:rPr>
                <w:rFonts w:eastAsia="BatangChe" w:cs="Arial"/>
                <w:color w:val="465C7A"/>
                <w:sz w:val="24"/>
                <w:szCs w:val="24"/>
                <w:lang w:val="en-GB"/>
              </w:rPr>
              <w:t xml:space="preserve"> </w:t>
            </w:r>
            <w:proofErr w:type="spellStart"/>
            <w:r w:rsidRPr="00F96213">
              <w:rPr>
                <w:rFonts w:eastAsia="BatangChe" w:cs="Arial"/>
                <w:color w:val="465C7A"/>
                <w:sz w:val="24"/>
                <w:szCs w:val="24"/>
                <w:lang w:val="en-GB"/>
              </w:rPr>
              <w:t>Zusammenhang</w:t>
            </w:r>
            <w:proofErr w:type="spellEnd"/>
            <w:r w:rsidRPr="00F96213">
              <w:rPr>
                <w:rFonts w:eastAsia="BatangChe" w:cs="Arial"/>
                <w:color w:val="465C7A"/>
                <w:sz w:val="24"/>
                <w:szCs w:val="24"/>
                <w:lang w:val="en-GB"/>
              </w:rPr>
              <w:t xml:space="preserve"> </w:t>
            </w:r>
            <w:proofErr w:type="spellStart"/>
            <w:r w:rsidRPr="00F96213">
              <w:rPr>
                <w:rFonts w:eastAsia="BatangChe" w:cs="Arial"/>
                <w:color w:val="465C7A"/>
                <w:sz w:val="24"/>
                <w:szCs w:val="24"/>
                <w:lang w:val="en-GB"/>
              </w:rPr>
              <w:t>mit</w:t>
            </w:r>
            <w:proofErr w:type="spellEnd"/>
            <w:r w:rsidRPr="00F96213">
              <w:rPr>
                <w:rFonts w:eastAsia="BatangChe" w:cs="Arial"/>
                <w:color w:val="465C7A"/>
                <w:sz w:val="24"/>
                <w:szCs w:val="24"/>
                <w:lang w:val="en-GB"/>
              </w:rPr>
              <w:t xml:space="preserve"> </w:t>
            </w:r>
            <w:proofErr w:type="spellStart"/>
            <w:r w:rsidRPr="00F96213">
              <w:rPr>
                <w:rFonts w:eastAsia="BatangChe" w:cs="Arial"/>
                <w:color w:val="465C7A"/>
                <w:sz w:val="24"/>
                <w:szCs w:val="24"/>
                <w:lang w:val="en-GB"/>
              </w:rPr>
              <w:t>Phänomenen</w:t>
            </w:r>
            <w:proofErr w:type="spellEnd"/>
            <w:r w:rsidRPr="00F96213">
              <w:rPr>
                <w:rFonts w:eastAsia="BatangChe" w:cs="Arial"/>
                <w:color w:val="465C7A"/>
                <w:sz w:val="24"/>
                <w:szCs w:val="24"/>
                <w:lang w:val="en-GB"/>
              </w:rPr>
              <w:t xml:space="preserve"> </w:t>
            </w:r>
            <w:proofErr w:type="spellStart"/>
            <w:r w:rsidR="00C6724D">
              <w:rPr>
                <w:rFonts w:eastAsia="BatangChe" w:cs="Arial"/>
                <w:color w:val="465C7A"/>
                <w:sz w:val="24"/>
                <w:szCs w:val="24"/>
                <w:lang w:val="en-GB"/>
              </w:rPr>
              <w:t>sind</w:t>
            </w:r>
            <w:proofErr w:type="spellEnd"/>
            <w:r w:rsidRPr="00F96213">
              <w:rPr>
                <w:rFonts w:eastAsia="BatangChe" w:cs="Arial"/>
                <w:color w:val="465C7A"/>
                <w:sz w:val="24"/>
                <w:szCs w:val="24"/>
                <w:lang w:val="en-GB"/>
              </w:rPr>
              <w:t xml:space="preserve"> </w:t>
            </w:r>
            <w:proofErr w:type="spellStart"/>
            <w:r w:rsidRPr="00F96213">
              <w:rPr>
                <w:rFonts w:eastAsia="BatangChe" w:cs="Arial"/>
                <w:color w:val="465C7A"/>
                <w:sz w:val="24"/>
                <w:szCs w:val="24"/>
                <w:lang w:val="en-GB"/>
              </w:rPr>
              <w:t>chemische</w:t>
            </w:r>
            <w:proofErr w:type="spellEnd"/>
            <w:r w:rsidRPr="00F96213">
              <w:rPr>
                <w:rFonts w:eastAsia="BatangChe" w:cs="Arial"/>
                <w:color w:val="465C7A"/>
                <w:sz w:val="24"/>
                <w:szCs w:val="24"/>
                <w:lang w:val="en-GB"/>
              </w:rPr>
              <w:t xml:space="preserve"> </w:t>
            </w:r>
            <w:proofErr w:type="spellStart"/>
            <w:r w:rsidRPr="00F96213">
              <w:rPr>
                <w:rFonts w:eastAsia="BatangChe" w:cs="Arial"/>
                <w:color w:val="465C7A"/>
                <w:sz w:val="24"/>
                <w:szCs w:val="24"/>
                <w:lang w:val="en-GB"/>
              </w:rPr>
              <w:t>Reaktion</w:t>
            </w:r>
            <w:r w:rsidR="00C6724D">
              <w:rPr>
                <w:rFonts w:eastAsia="BatangChe" w:cs="Arial"/>
                <w:color w:val="465C7A"/>
                <w:sz w:val="24"/>
                <w:szCs w:val="24"/>
                <w:lang w:val="en-GB"/>
              </w:rPr>
              <w:t>en</w:t>
            </w:r>
            <w:proofErr w:type="spellEnd"/>
            <w:r w:rsidRPr="00F96213">
              <w:rPr>
                <w:rFonts w:eastAsia="BatangChe" w:cs="Arial"/>
                <w:color w:val="465C7A"/>
                <w:sz w:val="24"/>
                <w:szCs w:val="24"/>
                <w:lang w:val="en-GB"/>
              </w:rPr>
              <w:t xml:space="preserve"> </w:t>
            </w:r>
            <w:proofErr w:type="spellStart"/>
            <w:r w:rsidRPr="00F96213">
              <w:rPr>
                <w:rFonts w:eastAsia="BatangChe" w:cs="Arial"/>
                <w:color w:val="465C7A"/>
                <w:sz w:val="24"/>
                <w:szCs w:val="24"/>
                <w:lang w:val="en-GB"/>
              </w:rPr>
              <w:t>ein</w:t>
            </w:r>
            <w:proofErr w:type="spellEnd"/>
            <w:r w:rsidRPr="00F96213">
              <w:rPr>
                <w:rFonts w:eastAsia="BatangChe" w:cs="Arial"/>
                <w:color w:val="465C7A"/>
                <w:sz w:val="24"/>
                <w:szCs w:val="24"/>
                <w:lang w:val="en-GB"/>
              </w:rPr>
              <w:t xml:space="preserve"> </w:t>
            </w:r>
            <w:proofErr w:type="spellStart"/>
            <w:r w:rsidRPr="00F96213">
              <w:rPr>
                <w:rFonts w:eastAsia="BatangChe" w:cs="Arial"/>
                <w:color w:val="465C7A"/>
                <w:sz w:val="24"/>
                <w:szCs w:val="24"/>
                <w:lang w:val="en-GB"/>
              </w:rPr>
              <w:t>wichtiges</w:t>
            </w:r>
            <w:proofErr w:type="spellEnd"/>
            <w:r w:rsidRPr="00F96213">
              <w:rPr>
                <w:rFonts w:eastAsia="BatangChe" w:cs="Arial"/>
                <w:color w:val="465C7A"/>
                <w:sz w:val="24"/>
                <w:szCs w:val="24"/>
                <w:lang w:val="en-GB"/>
              </w:rPr>
              <w:t xml:space="preserve"> </w:t>
            </w:r>
            <w:proofErr w:type="spellStart"/>
            <w:r w:rsidRPr="00F96213">
              <w:rPr>
                <w:rFonts w:eastAsia="BatangChe" w:cs="Arial"/>
                <w:color w:val="465C7A"/>
                <w:sz w:val="24"/>
                <w:szCs w:val="24"/>
                <w:lang w:val="en-GB"/>
              </w:rPr>
              <w:t>Beispiel</w:t>
            </w:r>
            <w:proofErr w:type="spellEnd"/>
            <w:r w:rsidRPr="00F96213">
              <w:rPr>
                <w:rFonts w:eastAsia="BatangChe" w:cs="Arial"/>
                <w:color w:val="465C7A"/>
                <w:sz w:val="24"/>
                <w:szCs w:val="24"/>
                <w:lang w:val="en-GB"/>
              </w:rPr>
              <w:t xml:space="preserve"> für die MINT-Bildung. Dabei müssen chemische Reaktionen, die physikalischen Bedingungen für ihre Realisierung und verschiedene weitere Zusammenhänge wie biologische, mathematische oder ökologische Aspekte berücksichtigt werden.</w:t>
            </w:r>
          </w:p>
        </w:tc>
      </w:tr>
    </w:tbl>
    <w:p w14:paraId="468242D6" w14:textId="77777777" w:rsidR="000020B9" w:rsidRDefault="000020B9" w:rsidP="000020B9">
      <w:pPr>
        <w:rPr>
          <w:rFonts w:ascii="avenir book" w:hAnsi="avenir book"/>
          <w:lang w:val="en-US"/>
        </w:rPr>
      </w:pPr>
    </w:p>
    <w:tbl>
      <w:tblPr>
        <w:tblStyle w:val="Tabellenraster"/>
        <w:tblpPr w:leftFromText="141" w:rightFromText="141" w:vertAnchor="text" w:horzAnchor="margin" w:tblpXSpec="right" w:tblpY="201"/>
        <w:tblW w:w="9743" w:type="dxa"/>
        <w:tblBorders>
          <w:top w:val="single" w:sz="18" w:space="0" w:color="CBD974"/>
          <w:left w:val="single" w:sz="18" w:space="0" w:color="CBD974"/>
          <w:bottom w:val="single" w:sz="18" w:space="0" w:color="CBD974"/>
          <w:right w:val="single" w:sz="18" w:space="0" w:color="CBD974"/>
          <w:insideH w:val="single" w:sz="18" w:space="0" w:color="CBD974"/>
          <w:insideV w:val="single" w:sz="18" w:space="0" w:color="CBD974"/>
        </w:tblBorders>
        <w:tblLayout w:type="fixed"/>
        <w:tblLook w:val="04A0" w:firstRow="1" w:lastRow="0" w:firstColumn="1" w:lastColumn="0" w:noHBand="0" w:noVBand="1"/>
      </w:tblPr>
      <w:tblGrid>
        <w:gridCol w:w="2671"/>
        <w:gridCol w:w="4521"/>
        <w:gridCol w:w="1134"/>
        <w:gridCol w:w="1417"/>
      </w:tblGrid>
      <w:tr w:rsidR="000020B9" w14:paraId="10050054" w14:textId="77777777" w:rsidTr="00127713">
        <w:trPr>
          <w:trHeight w:val="737"/>
        </w:trPr>
        <w:tc>
          <w:tcPr>
            <w:tcW w:w="9743" w:type="dxa"/>
            <w:gridSpan w:val="4"/>
            <w:vAlign w:val="center"/>
          </w:tcPr>
          <w:p w14:paraId="2ECD2B5B" w14:textId="03CB92D7" w:rsidR="000020B9" w:rsidRDefault="000020B9" w:rsidP="00127713">
            <w:pPr>
              <w:rPr>
                <w:rFonts w:eastAsia="BatangChe" w:cs="Arial"/>
                <w:b/>
                <w:color w:val="95A251"/>
                <w:sz w:val="24"/>
                <w:szCs w:val="24"/>
                <w:lang w:val="en-US"/>
              </w:rPr>
            </w:pPr>
            <w:r>
              <w:rPr>
                <w:rFonts w:eastAsia="BatangChe" w:cs="Arial"/>
                <w:b/>
                <w:color w:val="465C7A"/>
                <w:sz w:val="28"/>
                <w:szCs w:val="24"/>
                <w:lang w:val="en-US"/>
              </w:rPr>
              <w:t xml:space="preserve">III. </w:t>
            </w:r>
            <w:r w:rsidR="009266B6" w:rsidRPr="009266B6">
              <w:rPr>
                <w:rFonts w:eastAsia="BatangChe" w:cs="Arial"/>
                <w:b/>
                <w:color w:val="465C7A"/>
                <w:sz w:val="28"/>
                <w:szCs w:val="24"/>
                <w:lang w:val="en-US"/>
              </w:rPr>
              <w:t xml:space="preserve"> Anwendung des Themas „Chemische Reaktionen“</w:t>
            </w:r>
          </w:p>
        </w:tc>
      </w:tr>
      <w:tr w:rsidR="000020B9" w14:paraId="78D20AB1" w14:textId="77777777" w:rsidTr="00127713">
        <w:trPr>
          <w:trHeight w:val="737"/>
        </w:trPr>
        <w:tc>
          <w:tcPr>
            <w:tcW w:w="9743" w:type="dxa"/>
            <w:gridSpan w:val="4"/>
            <w:vAlign w:val="center"/>
          </w:tcPr>
          <w:p w14:paraId="2AEA47D2" w14:textId="0F68AB71" w:rsidR="000020B9" w:rsidRDefault="000020B9" w:rsidP="00127713">
            <w:pPr>
              <w:rPr>
                <w:rFonts w:eastAsia="BatangChe" w:cs="Arial"/>
                <w:color w:val="465C7A"/>
                <w:sz w:val="24"/>
                <w:szCs w:val="24"/>
                <w:lang w:val="en-GB"/>
              </w:rPr>
            </w:pPr>
            <w:r>
              <w:rPr>
                <w:rFonts w:eastAsia="BatangChe" w:cs="Arial"/>
                <w:color w:val="465C7A"/>
                <w:sz w:val="24"/>
                <w:szCs w:val="24"/>
                <w:lang w:val="en-GB"/>
              </w:rPr>
              <w:t>Anwendung</w:t>
            </w:r>
          </w:p>
        </w:tc>
      </w:tr>
      <w:tr w:rsidR="000020B9" w14:paraId="3B4407AE" w14:textId="77777777" w:rsidTr="00127713">
        <w:trPr>
          <w:trHeight w:val="737"/>
        </w:trPr>
        <w:tc>
          <w:tcPr>
            <w:tcW w:w="9743" w:type="dxa"/>
            <w:gridSpan w:val="4"/>
            <w:vAlign w:val="center"/>
          </w:tcPr>
          <w:p w14:paraId="2CF12C7A" w14:textId="30F7360F" w:rsidR="000020B9" w:rsidRDefault="000020B9" w:rsidP="00822137">
            <w:pPr>
              <w:jc w:val="both"/>
              <w:rPr>
                <w:rFonts w:cs="Arial"/>
                <w:sz w:val="24"/>
                <w:szCs w:val="24"/>
                <w:lang w:val="en-US"/>
              </w:rPr>
            </w:pPr>
            <w:r>
              <w:rPr>
                <w:rFonts w:eastAsia="BatangChe" w:cs="Arial"/>
                <w:b/>
                <w:color w:val="95A251"/>
                <w:sz w:val="24"/>
                <w:szCs w:val="24"/>
                <w:lang w:val="en-US"/>
              </w:rPr>
              <w:t xml:space="preserve">Aktivität 3.3: </w:t>
            </w:r>
            <w:r w:rsidR="00822137" w:rsidRPr="00822137">
              <w:rPr>
                <w:rFonts w:eastAsia="BatangChe" w:cs="Arial"/>
                <w:b/>
                <w:color w:val="465C7A"/>
                <w:sz w:val="24"/>
                <w:szCs w:val="24"/>
                <w:lang w:val="en-US"/>
              </w:rPr>
              <w:t>Die Geschwindigkeit chemischer Reaktionen</w:t>
            </w:r>
            <w:r w:rsidR="00822137">
              <w:rPr>
                <w:rFonts w:eastAsia="BatangChe" w:cs="Arial"/>
                <w:b/>
                <w:color w:val="465C7A"/>
                <w:sz w:val="24"/>
                <w:szCs w:val="24"/>
                <w:lang w:val="en-US"/>
              </w:rPr>
              <w:t xml:space="preserve">: </w:t>
            </w:r>
            <w:r w:rsidR="00822137" w:rsidRPr="00822137">
              <w:rPr>
                <w:rFonts w:eastAsia="BatangChe" w:cs="Arial"/>
                <w:b/>
                <w:color w:val="465C7A"/>
                <w:sz w:val="24"/>
                <w:szCs w:val="24"/>
                <w:lang w:val="en-US"/>
              </w:rPr>
              <w:t>Schneller oder langsamer ist die Frage</w:t>
            </w:r>
          </w:p>
        </w:tc>
      </w:tr>
      <w:tr w:rsidR="000020B9" w14:paraId="68F71BE9" w14:textId="77777777" w:rsidTr="00FE3DFC">
        <w:trPr>
          <w:trHeight w:val="965"/>
        </w:trPr>
        <w:tc>
          <w:tcPr>
            <w:tcW w:w="2671" w:type="dxa"/>
            <w:tcBorders>
              <w:bottom w:val="single" w:sz="18" w:space="0" w:color="CBD974"/>
              <w:right w:val="none" w:sz="4" w:space="0" w:color="000000"/>
            </w:tcBorders>
            <w:vAlign w:val="center"/>
          </w:tcPr>
          <w:p w14:paraId="3BE7835D" w14:textId="142E7462" w:rsidR="000020B9" w:rsidRDefault="00FE3DFC" w:rsidP="00127713">
            <w:pPr>
              <w:rPr>
                <w:rFonts w:cs="Arial"/>
                <w:sz w:val="24"/>
                <w:szCs w:val="24"/>
                <w:lang w:val="en-GB"/>
              </w:rPr>
            </w:pPr>
            <w:r w:rsidRPr="00B739F3">
              <w:rPr>
                <w:noProof/>
                <w:lang w:val="en-GB" w:eastAsia="cs-CZ"/>
              </w:rPr>
              <w:drawing>
                <wp:inline distT="0" distB="0" distL="0" distR="0" wp14:anchorId="18154F9D" wp14:editId="049C0A4A">
                  <wp:extent cx="468000" cy="468000"/>
                  <wp:effectExtent l="0" t="0" r="0" b="0"/>
                  <wp:docPr id="57" name="Imagen 65" descr="/Users/antquearm/Desktop/IncluSMe icons/Icons as JPEG/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Users/antquearm/Desktop/IncluSMe icons/Icons as JPEG/14.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68000" cy="468000"/>
                          </a:xfrm>
                          <a:prstGeom prst="rect">
                            <a:avLst/>
                          </a:prstGeom>
                          <a:noFill/>
                          <a:ln>
                            <a:noFill/>
                          </a:ln>
                        </pic:spPr>
                      </pic:pic>
                    </a:graphicData>
                  </a:graphic>
                </wp:inline>
              </w:drawing>
            </w:r>
            <w:r w:rsidRPr="00B739F3">
              <w:rPr>
                <w:noProof/>
                <w:lang w:val="en-GB"/>
              </w:rPr>
              <w:drawing>
                <wp:inline distT="0" distB="0" distL="0" distR="0" wp14:anchorId="71435A99" wp14:editId="3FF795BF">
                  <wp:extent cx="468000" cy="468000"/>
                  <wp:effectExtent l="0" t="0" r="0" b="0"/>
                  <wp:docPr id="58" name="Imagen 103" descr="/Users/antquearm/Desktop/IncluSMe icons/Icons as JPEG/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Users/antquearm/Desktop/IncluSMe icons/Icons as JPEG/18.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68000" cy="468000"/>
                          </a:xfrm>
                          <a:prstGeom prst="rect">
                            <a:avLst/>
                          </a:prstGeom>
                          <a:noFill/>
                          <a:ln>
                            <a:noFill/>
                          </a:ln>
                        </pic:spPr>
                      </pic:pic>
                    </a:graphicData>
                  </a:graphic>
                </wp:inline>
              </w:drawing>
            </w:r>
            <w:r w:rsidR="00B25BF1" w:rsidRPr="00B739F3">
              <w:rPr>
                <w:noProof/>
                <w:lang w:val="en-GB" w:eastAsia="cs-CZ"/>
              </w:rPr>
              <w:drawing>
                <wp:inline distT="0" distB="0" distL="0" distR="0" wp14:anchorId="5533843B" wp14:editId="3464A0DA">
                  <wp:extent cx="468000" cy="468000"/>
                  <wp:effectExtent l="0" t="0" r="0" b="0"/>
                  <wp:docPr id="51" name="Imagen 68" descr="/Users/antquearm/Desktop/IncluSMe icons/Icons as JPEG/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sers/antquearm/Desktop/IncluSMe icons/Icons as JPEG/4-4.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68000" cy="468000"/>
                          </a:xfrm>
                          <a:prstGeom prst="rect">
                            <a:avLst/>
                          </a:prstGeom>
                          <a:noFill/>
                          <a:ln>
                            <a:noFill/>
                          </a:ln>
                        </pic:spPr>
                      </pic:pic>
                    </a:graphicData>
                  </a:graphic>
                </wp:inline>
              </w:drawing>
            </w:r>
          </w:p>
        </w:tc>
        <w:tc>
          <w:tcPr>
            <w:tcW w:w="4521" w:type="dxa"/>
            <w:tcBorders>
              <w:left w:val="none" w:sz="4" w:space="0" w:color="000000"/>
              <w:right w:val="single" w:sz="18" w:space="0" w:color="CBD974"/>
            </w:tcBorders>
            <w:vAlign w:val="center"/>
          </w:tcPr>
          <w:p w14:paraId="206EDD93" w14:textId="293D667E" w:rsidR="000020B9" w:rsidRPr="00FE3DFC" w:rsidRDefault="00B25BF1" w:rsidP="00127713">
            <w:pPr>
              <w:rPr>
                <w:rFonts w:eastAsia="BatangChe" w:cs="Arial"/>
                <w:b/>
                <w:color w:val="465C7A"/>
                <w:sz w:val="24"/>
                <w:szCs w:val="24"/>
                <w:lang w:val="en-US"/>
              </w:rPr>
            </w:pPr>
            <w:r>
              <w:rPr>
                <w:rFonts w:eastAsia="BatangChe" w:cs="Arial"/>
                <w:b/>
                <w:color w:val="465C7A"/>
                <w:sz w:val="24"/>
                <w:szCs w:val="24"/>
                <w:lang w:val="en-US"/>
              </w:rPr>
              <w:t>Gruppenarbeit</w:t>
            </w:r>
          </w:p>
        </w:tc>
        <w:tc>
          <w:tcPr>
            <w:tcW w:w="1134" w:type="dxa"/>
            <w:tcBorders>
              <w:top w:val="none" w:sz="4" w:space="0" w:color="000000"/>
              <w:left w:val="single" w:sz="18" w:space="0" w:color="CBD974"/>
              <w:bottom w:val="single" w:sz="18" w:space="0" w:color="CBD974"/>
              <w:right w:val="none" w:sz="4" w:space="0" w:color="000000"/>
            </w:tcBorders>
            <w:vAlign w:val="center"/>
          </w:tcPr>
          <w:p w14:paraId="58370A78" w14:textId="77777777" w:rsidR="000020B9" w:rsidRDefault="000020B9" w:rsidP="00127713">
            <w:pPr>
              <w:jc w:val="right"/>
              <w:rPr>
                <w:sz w:val="24"/>
                <w:szCs w:val="24"/>
                <w:lang w:val="en-GB"/>
              </w:rPr>
            </w:pPr>
            <w:r>
              <w:rPr>
                <w:noProof/>
                <w:sz w:val="24"/>
                <w:szCs w:val="24"/>
                <w:lang w:eastAsia="de-DE"/>
              </w:rPr>
              <w:drawing>
                <wp:inline distT="0" distB="0" distL="0" distR="0" wp14:anchorId="4F429B94" wp14:editId="49574F30">
                  <wp:extent cx="468000" cy="468000"/>
                  <wp:effectExtent l="0" t="0" r="0" b="0"/>
                  <wp:docPr id="34" name="Imagen 58" descr="../IncluSMe%20icons/Sophya/IncluSMe%20icons/Icons%20as%20JPEG/3-6a_timing-45min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cluSMe%20icons/Sophya/IncluSMe%20icons/Icons%20as%20JPEG/3-6a_timing-45min_.jpg"/>
                          <pic:cNvPicPr>
                            <a:picLocks noChangeAspect="1"/>
                          </pic:cNvPicPr>
                        </pic:nvPicPr>
                        <pic:blipFill>
                          <a:blip r:embed="rId30"/>
                          <a:stretch/>
                        </pic:blipFill>
                        <pic:spPr bwMode="auto">
                          <a:xfrm>
                            <a:off x="0" y="0"/>
                            <a:ext cx="468000" cy="468000"/>
                          </a:xfrm>
                          <a:prstGeom prst="rect">
                            <a:avLst/>
                          </a:prstGeom>
                          <a:noFill/>
                          <a:ln>
                            <a:noFill/>
                          </a:ln>
                        </pic:spPr>
                      </pic:pic>
                    </a:graphicData>
                  </a:graphic>
                </wp:inline>
              </w:drawing>
            </w:r>
          </w:p>
        </w:tc>
        <w:tc>
          <w:tcPr>
            <w:tcW w:w="1417" w:type="dxa"/>
            <w:tcBorders>
              <w:left w:val="none" w:sz="4" w:space="0" w:color="000000"/>
            </w:tcBorders>
            <w:vAlign w:val="center"/>
          </w:tcPr>
          <w:p w14:paraId="52999507" w14:textId="417B19AA" w:rsidR="000020B9" w:rsidRDefault="000020B9" w:rsidP="00127713">
            <w:pPr>
              <w:rPr>
                <w:sz w:val="24"/>
                <w:szCs w:val="24"/>
                <w:lang w:val="en-GB"/>
              </w:rPr>
            </w:pPr>
            <w:r>
              <w:rPr>
                <w:rFonts w:eastAsia="BatangChe" w:cs="Arial"/>
                <w:b/>
                <w:color w:val="465C7A"/>
                <w:sz w:val="24"/>
                <w:szCs w:val="24"/>
                <w:lang w:val="en-US"/>
              </w:rPr>
              <w:t>45</w:t>
            </w:r>
          </w:p>
        </w:tc>
      </w:tr>
      <w:tr w:rsidR="000020B9" w14:paraId="1638C826" w14:textId="77777777" w:rsidTr="00FE3DFC">
        <w:trPr>
          <w:trHeight w:val="1277"/>
        </w:trPr>
        <w:tc>
          <w:tcPr>
            <w:tcW w:w="9743" w:type="dxa"/>
            <w:gridSpan w:val="4"/>
          </w:tcPr>
          <w:p w14:paraId="767562F2" w14:textId="504E021D" w:rsidR="000020B9" w:rsidRPr="00FE3DFC" w:rsidRDefault="000020B9" w:rsidP="00127713">
            <w:pPr>
              <w:rPr>
                <w:rFonts w:ascii="avenir book" w:eastAsia="BatangChe" w:hAnsi="avenir book" w:cs="Arial" w:hint="eastAsia"/>
                <w:b/>
                <w:color w:val="465C7A"/>
                <w:sz w:val="28"/>
                <w:szCs w:val="28"/>
                <w:lang w:val="en-US"/>
              </w:rPr>
            </w:pPr>
            <w:r>
              <w:rPr>
                <w:rFonts w:ascii="avenir book" w:eastAsia="BatangChe" w:hAnsi="avenir book" w:cs="Arial"/>
                <w:b/>
                <w:color w:val="465C7A"/>
                <w:sz w:val="28"/>
                <w:szCs w:val="28"/>
                <w:lang w:val="en-US"/>
              </w:rPr>
              <w:t>Lernziele</w:t>
            </w:r>
          </w:p>
          <w:p w14:paraId="13B808DD" w14:textId="0587903D" w:rsidR="00FE3DFC" w:rsidRDefault="00FE3DFC" w:rsidP="00127713">
            <w:pPr>
              <w:rPr>
                <w:rFonts w:ascii="avenir book" w:eastAsia="BatangChe" w:hAnsi="avenir book" w:cs="Arial" w:hint="eastAsia"/>
                <w:b/>
                <w:color w:val="465C7A"/>
                <w:sz w:val="28"/>
                <w:szCs w:val="28"/>
                <w:lang w:val="en-US"/>
              </w:rPr>
            </w:pPr>
            <w:r w:rsidRPr="00FE3DFC">
              <w:rPr>
                <w:rFonts w:eastAsia="BatangChe" w:cs="Arial"/>
                <w:color w:val="465C7A"/>
                <w:sz w:val="24"/>
                <w:szCs w:val="24"/>
                <w:lang w:val="en-GB"/>
              </w:rPr>
              <w:t xml:space="preserve">Eine der wichtigsten gemeinsamen Eigenschaften chemischer Reaktionen ist, dass sie mit einer bestimmten Geschwindigkeit ablaufen. Es ist wichtig zu verstehen, </w:t>
            </w:r>
            <w:proofErr w:type="spellStart"/>
            <w:r w:rsidRPr="00FE3DFC">
              <w:rPr>
                <w:rFonts w:eastAsia="BatangChe" w:cs="Arial"/>
                <w:color w:val="465C7A"/>
                <w:sz w:val="24"/>
                <w:szCs w:val="24"/>
                <w:lang w:val="en-GB"/>
              </w:rPr>
              <w:t>wie</w:t>
            </w:r>
            <w:proofErr w:type="spellEnd"/>
            <w:r w:rsidRPr="00FE3DFC">
              <w:rPr>
                <w:rFonts w:eastAsia="BatangChe" w:cs="Arial"/>
                <w:color w:val="465C7A"/>
                <w:sz w:val="24"/>
                <w:szCs w:val="24"/>
                <w:lang w:val="en-GB"/>
              </w:rPr>
              <w:t xml:space="preserve"> </w:t>
            </w:r>
            <w:proofErr w:type="spellStart"/>
            <w:r w:rsidRPr="00FE3DFC">
              <w:rPr>
                <w:rFonts w:eastAsia="BatangChe" w:cs="Arial"/>
                <w:color w:val="465C7A"/>
                <w:sz w:val="24"/>
                <w:szCs w:val="24"/>
                <w:lang w:val="en-GB"/>
              </w:rPr>
              <w:t>bestimmte</w:t>
            </w:r>
            <w:proofErr w:type="spellEnd"/>
            <w:r w:rsidRPr="00FE3DFC">
              <w:rPr>
                <w:rFonts w:eastAsia="BatangChe" w:cs="Arial"/>
                <w:color w:val="465C7A"/>
                <w:sz w:val="24"/>
                <w:szCs w:val="24"/>
                <w:lang w:val="en-GB"/>
              </w:rPr>
              <w:t xml:space="preserve"> </w:t>
            </w:r>
            <w:proofErr w:type="spellStart"/>
            <w:r w:rsidRPr="00FE3DFC">
              <w:rPr>
                <w:rFonts w:eastAsia="BatangChe" w:cs="Arial"/>
                <w:color w:val="465C7A"/>
                <w:sz w:val="24"/>
                <w:szCs w:val="24"/>
                <w:lang w:val="en-GB"/>
              </w:rPr>
              <w:t>Bedingungen</w:t>
            </w:r>
            <w:proofErr w:type="spellEnd"/>
            <w:r w:rsidRPr="00FE3DFC">
              <w:rPr>
                <w:rFonts w:eastAsia="BatangChe" w:cs="Arial"/>
                <w:color w:val="465C7A"/>
                <w:sz w:val="24"/>
                <w:szCs w:val="24"/>
                <w:lang w:val="en-GB"/>
              </w:rPr>
              <w:t xml:space="preserve"> die </w:t>
            </w:r>
            <w:proofErr w:type="spellStart"/>
            <w:r w:rsidRPr="00FE3DFC">
              <w:rPr>
                <w:rFonts w:eastAsia="BatangChe" w:cs="Arial"/>
                <w:color w:val="465C7A"/>
                <w:sz w:val="24"/>
                <w:szCs w:val="24"/>
                <w:lang w:val="en-GB"/>
              </w:rPr>
              <w:t>Reaktionsgeschwindigkeit</w:t>
            </w:r>
            <w:proofErr w:type="spellEnd"/>
            <w:r w:rsidRPr="00FE3DFC">
              <w:rPr>
                <w:rFonts w:eastAsia="BatangChe" w:cs="Arial"/>
                <w:color w:val="465C7A"/>
                <w:sz w:val="24"/>
                <w:szCs w:val="24"/>
                <w:lang w:val="en-GB"/>
              </w:rPr>
              <w:t xml:space="preserve"> </w:t>
            </w:r>
            <w:proofErr w:type="spellStart"/>
            <w:r w:rsidRPr="00FE3DFC">
              <w:rPr>
                <w:rFonts w:eastAsia="BatangChe" w:cs="Arial"/>
                <w:color w:val="465C7A"/>
                <w:sz w:val="24"/>
                <w:szCs w:val="24"/>
                <w:lang w:val="en-GB"/>
              </w:rPr>
              <w:t>beeinflussen</w:t>
            </w:r>
            <w:proofErr w:type="spellEnd"/>
            <w:r w:rsidR="0020081F">
              <w:rPr>
                <w:rFonts w:eastAsia="BatangChe" w:cs="Arial"/>
                <w:color w:val="465C7A"/>
                <w:sz w:val="24"/>
                <w:szCs w:val="24"/>
                <w:lang w:val="en-GB"/>
              </w:rPr>
              <w:t xml:space="preserve"> und </w:t>
            </w:r>
            <w:proofErr w:type="spellStart"/>
            <w:r w:rsidR="0020081F">
              <w:rPr>
                <w:rFonts w:eastAsia="BatangChe" w:cs="Arial"/>
                <w:color w:val="465C7A"/>
                <w:sz w:val="24"/>
                <w:szCs w:val="24"/>
                <w:lang w:val="en-GB"/>
              </w:rPr>
              <w:t>w</w:t>
            </w:r>
            <w:r w:rsidRPr="00FE3DFC">
              <w:rPr>
                <w:rFonts w:eastAsia="BatangChe" w:cs="Arial"/>
                <w:color w:val="465C7A"/>
                <w:sz w:val="24"/>
                <w:szCs w:val="24"/>
                <w:lang w:val="en-GB"/>
              </w:rPr>
              <w:t>ie</w:t>
            </w:r>
            <w:proofErr w:type="spellEnd"/>
            <w:r w:rsidRPr="00FE3DFC">
              <w:rPr>
                <w:rFonts w:eastAsia="BatangChe" w:cs="Arial"/>
                <w:color w:val="465C7A"/>
                <w:sz w:val="24"/>
                <w:szCs w:val="24"/>
                <w:lang w:val="en-GB"/>
              </w:rPr>
              <w:t xml:space="preserve"> man die </w:t>
            </w:r>
            <w:proofErr w:type="spellStart"/>
            <w:r w:rsidRPr="00FE3DFC">
              <w:rPr>
                <w:rFonts w:eastAsia="BatangChe" w:cs="Arial"/>
                <w:color w:val="465C7A"/>
                <w:sz w:val="24"/>
                <w:szCs w:val="24"/>
                <w:lang w:val="en-GB"/>
              </w:rPr>
              <w:t>Steuerung</w:t>
            </w:r>
            <w:proofErr w:type="spellEnd"/>
            <w:r w:rsidRPr="00FE3DFC">
              <w:rPr>
                <w:rFonts w:eastAsia="BatangChe" w:cs="Arial"/>
                <w:color w:val="465C7A"/>
                <w:sz w:val="24"/>
                <w:szCs w:val="24"/>
                <w:lang w:val="en-GB"/>
              </w:rPr>
              <w:t xml:space="preserve"> der </w:t>
            </w:r>
            <w:proofErr w:type="spellStart"/>
            <w:r w:rsidRPr="00FE3DFC">
              <w:rPr>
                <w:rFonts w:eastAsia="BatangChe" w:cs="Arial"/>
                <w:color w:val="465C7A"/>
                <w:sz w:val="24"/>
                <w:szCs w:val="24"/>
                <w:lang w:val="en-GB"/>
              </w:rPr>
              <w:t>chemischen</w:t>
            </w:r>
            <w:proofErr w:type="spellEnd"/>
            <w:r w:rsidRPr="00FE3DFC">
              <w:rPr>
                <w:rFonts w:eastAsia="BatangChe" w:cs="Arial"/>
                <w:color w:val="465C7A"/>
                <w:sz w:val="24"/>
                <w:szCs w:val="24"/>
                <w:lang w:val="en-GB"/>
              </w:rPr>
              <w:t xml:space="preserve"> </w:t>
            </w:r>
            <w:proofErr w:type="spellStart"/>
            <w:r w:rsidRPr="00FE3DFC">
              <w:rPr>
                <w:rFonts w:eastAsia="BatangChe" w:cs="Arial"/>
                <w:color w:val="465C7A"/>
                <w:sz w:val="24"/>
                <w:szCs w:val="24"/>
                <w:lang w:val="en-GB"/>
              </w:rPr>
              <w:t>Reaktionsgeschwindigkeit</w:t>
            </w:r>
            <w:proofErr w:type="spellEnd"/>
            <w:r w:rsidRPr="00FE3DFC">
              <w:rPr>
                <w:rFonts w:eastAsia="BatangChe" w:cs="Arial"/>
                <w:color w:val="465C7A"/>
                <w:sz w:val="24"/>
                <w:szCs w:val="24"/>
                <w:lang w:val="en-GB"/>
              </w:rPr>
              <w:t xml:space="preserve"> </w:t>
            </w:r>
            <w:proofErr w:type="spellStart"/>
            <w:r w:rsidRPr="00FE3DFC">
              <w:rPr>
                <w:rFonts w:eastAsia="BatangChe" w:cs="Arial"/>
                <w:color w:val="465C7A"/>
                <w:sz w:val="24"/>
                <w:szCs w:val="24"/>
                <w:lang w:val="en-GB"/>
              </w:rPr>
              <w:t>im</w:t>
            </w:r>
            <w:proofErr w:type="spellEnd"/>
            <w:r w:rsidRPr="00FE3DFC">
              <w:rPr>
                <w:rFonts w:eastAsia="BatangChe" w:cs="Arial"/>
                <w:color w:val="465C7A"/>
                <w:sz w:val="24"/>
                <w:szCs w:val="24"/>
                <w:lang w:val="en-GB"/>
              </w:rPr>
              <w:t xml:space="preserve"> </w:t>
            </w:r>
            <w:proofErr w:type="spellStart"/>
            <w:r w:rsidRPr="00FE3DFC">
              <w:rPr>
                <w:rFonts w:eastAsia="BatangChe" w:cs="Arial"/>
                <w:color w:val="465C7A"/>
                <w:sz w:val="24"/>
                <w:szCs w:val="24"/>
                <w:lang w:val="en-GB"/>
              </w:rPr>
              <w:t>Alltag</w:t>
            </w:r>
            <w:proofErr w:type="spellEnd"/>
            <w:r w:rsidRPr="00FE3DFC">
              <w:rPr>
                <w:rFonts w:eastAsia="BatangChe" w:cs="Arial"/>
                <w:color w:val="465C7A"/>
                <w:sz w:val="24"/>
                <w:szCs w:val="24"/>
                <w:lang w:val="en-GB"/>
              </w:rPr>
              <w:t xml:space="preserve"> nutzen kann.</w:t>
            </w:r>
          </w:p>
        </w:tc>
      </w:tr>
      <w:tr w:rsidR="000020B9" w14:paraId="242ABA19" w14:textId="77777777" w:rsidTr="00AB66EE">
        <w:trPr>
          <w:trHeight w:val="806"/>
        </w:trPr>
        <w:tc>
          <w:tcPr>
            <w:tcW w:w="9743" w:type="dxa"/>
            <w:gridSpan w:val="4"/>
          </w:tcPr>
          <w:p w14:paraId="4E0F1E95" w14:textId="77777777" w:rsidR="000020B9" w:rsidRPr="00FE3DFC" w:rsidRDefault="000020B9" w:rsidP="00127713">
            <w:pPr>
              <w:rPr>
                <w:rFonts w:ascii="avenir book" w:eastAsia="BatangChe" w:hAnsi="avenir book" w:cs="Arial" w:hint="eastAsia"/>
                <w:b/>
                <w:color w:val="465C7A"/>
                <w:sz w:val="28"/>
                <w:szCs w:val="28"/>
                <w:lang w:val="en-US"/>
              </w:rPr>
            </w:pPr>
            <w:r w:rsidRPr="00FE3DFC">
              <w:rPr>
                <w:rFonts w:ascii="avenir book" w:eastAsia="BatangChe" w:hAnsi="avenir book" w:cs="Arial"/>
                <w:b/>
                <w:color w:val="465C7A"/>
                <w:sz w:val="28"/>
                <w:szCs w:val="28"/>
                <w:lang w:val="en-US"/>
              </w:rPr>
              <w:t>Beschreibung</w:t>
            </w:r>
          </w:p>
          <w:p w14:paraId="06607641" w14:textId="4E743DFE" w:rsidR="00FE3DFC" w:rsidRDefault="00B25BF1" w:rsidP="00FE3DFC">
            <w:pPr>
              <w:rPr>
                <w:rFonts w:eastAsia="BatangChe" w:cs="Arial"/>
                <w:color w:val="465C7A"/>
                <w:sz w:val="24"/>
                <w:szCs w:val="24"/>
                <w:lang w:val="en-GB"/>
              </w:rPr>
            </w:pPr>
            <w:r>
              <w:rPr>
                <w:rFonts w:eastAsia="BatangChe" w:cs="Arial"/>
                <w:color w:val="465C7A"/>
                <w:sz w:val="24"/>
                <w:szCs w:val="24"/>
                <w:lang w:val="en-GB"/>
              </w:rPr>
              <w:t xml:space="preserve">Die Studierenden arbeiten in vier Gruppen an </w:t>
            </w:r>
            <w:proofErr w:type="spellStart"/>
            <w:r w:rsidR="00FE3DFC" w:rsidRPr="00FE3DFC">
              <w:rPr>
                <w:rFonts w:eastAsia="BatangChe" w:cs="Arial"/>
                <w:color w:val="465C7A"/>
                <w:sz w:val="24"/>
                <w:szCs w:val="24"/>
                <w:lang w:val="en-GB"/>
              </w:rPr>
              <w:t>einem</w:t>
            </w:r>
            <w:proofErr w:type="spellEnd"/>
            <w:r w:rsidR="00FE3DFC" w:rsidRPr="00FE3DFC">
              <w:rPr>
                <w:rFonts w:eastAsia="BatangChe" w:cs="Arial"/>
                <w:color w:val="465C7A"/>
                <w:sz w:val="24"/>
                <w:szCs w:val="24"/>
                <w:lang w:val="en-GB"/>
              </w:rPr>
              <w:t xml:space="preserve"> Brainstorming, um </w:t>
            </w:r>
            <w:proofErr w:type="spellStart"/>
            <w:r w:rsidR="00FE3DFC" w:rsidRPr="00FE3DFC">
              <w:rPr>
                <w:rFonts w:eastAsia="BatangChe" w:cs="Arial"/>
                <w:color w:val="465C7A"/>
                <w:sz w:val="24"/>
                <w:szCs w:val="24"/>
                <w:lang w:val="en-GB"/>
              </w:rPr>
              <w:t>Aussagen</w:t>
            </w:r>
            <w:proofErr w:type="spellEnd"/>
            <w:r w:rsidR="00FE3DFC" w:rsidRPr="00FE3DFC">
              <w:rPr>
                <w:rFonts w:eastAsia="BatangChe" w:cs="Arial"/>
                <w:color w:val="465C7A"/>
                <w:sz w:val="24"/>
                <w:szCs w:val="24"/>
                <w:lang w:val="en-GB"/>
              </w:rPr>
              <w:t xml:space="preserve"> </w:t>
            </w:r>
            <w:proofErr w:type="spellStart"/>
            <w:r w:rsidR="00FE3DFC" w:rsidRPr="00FE3DFC">
              <w:rPr>
                <w:rFonts w:eastAsia="BatangChe" w:cs="Arial"/>
                <w:color w:val="465C7A"/>
                <w:sz w:val="24"/>
                <w:szCs w:val="24"/>
                <w:lang w:val="en-GB"/>
              </w:rPr>
              <w:t>über</w:t>
            </w:r>
            <w:proofErr w:type="spellEnd"/>
            <w:r w:rsidR="00FE3DFC" w:rsidRPr="00FE3DFC">
              <w:rPr>
                <w:rFonts w:eastAsia="BatangChe" w:cs="Arial"/>
                <w:color w:val="465C7A"/>
                <w:sz w:val="24"/>
                <w:szCs w:val="24"/>
                <w:lang w:val="en-GB"/>
              </w:rPr>
              <w:t xml:space="preserve"> die </w:t>
            </w:r>
            <w:proofErr w:type="spellStart"/>
            <w:r w:rsidR="00FE3DFC" w:rsidRPr="00FE3DFC">
              <w:rPr>
                <w:rFonts w:eastAsia="BatangChe" w:cs="Arial"/>
                <w:color w:val="465C7A"/>
                <w:sz w:val="24"/>
                <w:szCs w:val="24"/>
                <w:lang w:val="en-GB"/>
              </w:rPr>
              <w:t>Bedingungen</w:t>
            </w:r>
            <w:proofErr w:type="spellEnd"/>
            <w:r w:rsidR="00FE3DFC" w:rsidRPr="00FE3DFC">
              <w:rPr>
                <w:rFonts w:eastAsia="BatangChe" w:cs="Arial"/>
                <w:color w:val="465C7A"/>
                <w:sz w:val="24"/>
                <w:szCs w:val="24"/>
                <w:lang w:val="en-GB"/>
              </w:rPr>
              <w:t xml:space="preserve"> der Prozesse zu treffen, die um uns herum ablaufen. Die Studierenden formulieren Aussagen in vier Bereichen (Spalten an der Tafel oder auf Papier), nämlich die Auswirkung der Temperatur (z. B. Abkühlung von Lebensmitteln, Aufgehen von Teig beim Erhitzen usw.), die </w:t>
            </w:r>
            <w:proofErr w:type="spellStart"/>
            <w:r w:rsidR="00FE3DFC" w:rsidRPr="00FE3DFC">
              <w:rPr>
                <w:rFonts w:eastAsia="BatangChe" w:cs="Arial"/>
                <w:color w:val="465C7A"/>
                <w:sz w:val="24"/>
                <w:szCs w:val="24"/>
                <w:lang w:val="en-GB"/>
              </w:rPr>
              <w:t>Auswirkung</w:t>
            </w:r>
            <w:proofErr w:type="spellEnd"/>
            <w:r w:rsidR="00FE3DFC" w:rsidRPr="00FE3DFC">
              <w:rPr>
                <w:rFonts w:eastAsia="BatangChe" w:cs="Arial"/>
                <w:color w:val="465C7A"/>
                <w:sz w:val="24"/>
                <w:szCs w:val="24"/>
                <w:lang w:val="en-GB"/>
              </w:rPr>
              <w:t xml:space="preserve"> der </w:t>
            </w:r>
            <w:proofErr w:type="spellStart"/>
            <w:r w:rsidR="00FE3DFC" w:rsidRPr="00FE3DFC">
              <w:rPr>
                <w:rFonts w:eastAsia="BatangChe" w:cs="Arial"/>
                <w:color w:val="465C7A"/>
                <w:sz w:val="24"/>
                <w:szCs w:val="24"/>
                <w:lang w:val="en-GB"/>
              </w:rPr>
              <w:t>Oberfläche</w:t>
            </w:r>
            <w:proofErr w:type="spellEnd"/>
            <w:r w:rsidR="00FE3DFC" w:rsidRPr="00FE3DFC">
              <w:rPr>
                <w:rFonts w:eastAsia="BatangChe" w:cs="Arial"/>
                <w:color w:val="465C7A"/>
                <w:sz w:val="24"/>
                <w:szCs w:val="24"/>
                <w:lang w:val="en-GB"/>
              </w:rPr>
              <w:t xml:space="preserve"> der </w:t>
            </w:r>
            <w:proofErr w:type="spellStart"/>
            <w:r w:rsidR="00FE3DFC" w:rsidRPr="00FE3DFC">
              <w:rPr>
                <w:rFonts w:eastAsia="BatangChe" w:cs="Arial"/>
                <w:color w:val="465C7A"/>
                <w:sz w:val="24"/>
                <w:szCs w:val="24"/>
                <w:lang w:val="en-GB"/>
              </w:rPr>
              <w:t>Reakt</w:t>
            </w:r>
            <w:r w:rsidR="0020081F">
              <w:rPr>
                <w:rFonts w:eastAsia="BatangChe" w:cs="Arial"/>
                <w:color w:val="465C7A"/>
                <w:sz w:val="24"/>
                <w:szCs w:val="24"/>
                <w:lang w:val="en-GB"/>
              </w:rPr>
              <w:t>anten</w:t>
            </w:r>
            <w:proofErr w:type="spellEnd"/>
            <w:r w:rsidR="00FE3DFC" w:rsidRPr="00FE3DFC">
              <w:rPr>
                <w:rFonts w:eastAsia="BatangChe" w:cs="Arial"/>
                <w:color w:val="465C7A"/>
                <w:sz w:val="24"/>
                <w:szCs w:val="24"/>
                <w:lang w:val="en-GB"/>
              </w:rPr>
              <w:t xml:space="preserve"> (z. B. die Auswirkung der Größe der Reaktionspartner (z. B. Verbrennen von Eisenspänen, Explosion von Staubpartikeln usw.), usw.), den </w:t>
            </w:r>
            <w:proofErr w:type="spellStart"/>
            <w:r w:rsidR="00FE3DFC" w:rsidRPr="00FE3DFC">
              <w:rPr>
                <w:rFonts w:eastAsia="BatangChe" w:cs="Arial"/>
                <w:color w:val="465C7A"/>
                <w:sz w:val="24"/>
                <w:szCs w:val="24"/>
                <w:lang w:val="en-GB"/>
              </w:rPr>
              <w:t>Einfluss</w:t>
            </w:r>
            <w:proofErr w:type="spellEnd"/>
            <w:r w:rsidR="00FE3DFC" w:rsidRPr="00FE3DFC">
              <w:rPr>
                <w:rFonts w:eastAsia="BatangChe" w:cs="Arial"/>
                <w:color w:val="465C7A"/>
                <w:sz w:val="24"/>
                <w:szCs w:val="24"/>
                <w:lang w:val="en-GB"/>
              </w:rPr>
              <w:t xml:space="preserve"> der </w:t>
            </w:r>
            <w:proofErr w:type="spellStart"/>
            <w:r w:rsidR="00FE3DFC" w:rsidRPr="00FE3DFC">
              <w:rPr>
                <w:rFonts w:eastAsia="BatangChe" w:cs="Arial"/>
                <w:color w:val="465C7A"/>
                <w:sz w:val="24"/>
                <w:szCs w:val="24"/>
                <w:lang w:val="en-GB"/>
              </w:rPr>
              <w:t>Konzentration</w:t>
            </w:r>
            <w:proofErr w:type="spellEnd"/>
            <w:r w:rsidR="00FE3DFC" w:rsidRPr="00FE3DFC">
              <w:rPr>
                <w:rFonts w:eastAsia="BatangChe" w:cs="Arial"/>
                <w:color w:val="465C7A"/>
                <w:sz w:val="24"/>
                <w:szCs w:val="24"/>
                <w:lang w:val="en-GB"/>
              </w:rPr>
              <w:t xml:space="preserve"> der </w:t>
            </w:r>
            <w:proofErr w:type="spellStart"/>
            <w:r w:rsidR="00FE3DFC" w:rsidRPr="00FE3DFC">
              <w:rPr>
                <w:rFonts w:eastAsia="BatangChe" w:cs="Arial"/>
                <w:color w:val="465C7A"/>
                <w:sz w:val="24"/>
                <w:szCs w:val="24"/>
                <w:lang w:val="en-GB"/>
              </w:rPr>
              <w:t>Reakt</w:t>
            </w:r>
            <w:r w:rsidR="0020081F">
              <w:rPr>
                <w:rFonts w:eastAsia="BatangChe" w:cs="Arial"/>
                <w:color w:val="465C7A"/>
                <w:sz w:val="24"/>
                <w:szCs w:val="24"/>
                <w:lang w:val="en-GB"/>
              </w:rPr>
              <w:t>anten</w:t>
            </w:r>
            <w:proofErr w:type="spellEnd"/>
            <w:r w:rsidR="00FE3DFC" w:rsidRPr="00FE3DFC">
              <w:rPr>
                <w:rFonts w:eastAsia="BatangChe" w:cs="Arial"/>
                <w:color w:val="465C7A"/>
                <w:sz w:val="24"/>
                <w:szCs w:val="24"/>
                <w:lang w:val="en-GB"/>
              </w:rPr>
              <w:t xml:space="preserve"> (z. B. Reaktion von konzentriertem und verdünntem Essig mit Kalkstein usw.) und den Einfluss des Katalysators (z. B. Zersetzung von Wasserstoffperoxid, Funktion von Stabilisatoren in Lebensmitteln usw.). </w:t>
            </w:r>
          </w:p>
          <w:p w14:paraId="30655134" w14:textId="77777777" w:rsidR="00B25BF1" w:rsidRDefault="00FE3DFC" w:rsidP="00FE3DFC">
            <w:pPr>
              <w:rPr>
                <w:rFonts w:eastAsia="BatangChe" w:cs="Arial"/>
                <w:color w:val="465C7A"/>
                <w:sz w:val="24"/>
                <w:szCs w:val="24"/>
                <w:lang w:val="en-GB"/>
              </w:rPr>
            </w:pPr>
            <w:r w:rsidRPr="00FE3DFC">
              <w:rPr>
                <w:rFonts w:eastAsia="BatangChe" w:cs="Arial"/>
                <w:color w:val="465C7A"/>
                <w:sz w:val="24"/>
                <w:szCs w:val="24"/>
                <w:lang w:val="en-GB"/>
              </w:rPr>
              <w:t xml:space="preserve">Die Aktivität kann in Gruppen in Zeitintervallen (Runden) durchgeführt werden, nach denen die Gruppen die notierten Ergebnisse austauschen oder die Gruppen zu einem Ort mit einem anderen Einfluss wechseln, an dem die formulierten Aussagen der vorherigen Gruppe verbleiben. </w:t>
            </w:r>
          </w:p>
          <w:p w14:paraId="70EBD3CA" w14:textId="7E135465" w:rsidR="00FE3DFC" w:rsidRPr="00FE3DFC" w:rsidRDefault="00FE3DFC" w:rsidP="00FE3DFC">
            <w:pPr>
              <w:rPr>
                <w:rFonts w:eastAsia="BatangChe" w:cs="Arial"/>
                <w:color w:val="465C7A"/>
                <w:sz w:val="24"/>
                <w:szCs w:val="24"/>
                <w:lang w:val="en-GB"/>
              </w:rPr>
            </w:pPr>
            <w:r w:rsidRPr="00FE3DFC">
              <w:rPr>
                <w:rFonts w:eastAsia="BatangChe" w:cs="Arial"/>
                <w:color w:val="465C7A"/>
                <w:sz w:val="24"/>
                <w:szCs w:val="24"/>
                <w:lang w:val="en-GB"/>
              </w:rPr>
              <w:t xml:space="preserve">Eine weitere geeignete Aktivität ist die Laborarbeit. Dabei </w:t>
            </w:r>
            <w:proofErr w:type="spellStart"/>
            <w:r w:rsidRPr="00FE3DFC">
              <w:rPr>
                <w:rFonts w:eastAsia="BatangChe" w:cs="Arial"/>
                <w:color w:val="465C7A"/>
                <w:sz w:val="24"/>
                <w:szCs w:val="24"/>
                <w:lang w:val="en-GB"/>
              </w:rPr>
              <w:t>können</w:t>
            </w:r>
            <w:proofErr w:type="spellEnd"/>
            <w:r w:rsidRPr="00FE3DFC">
              <w:rPr>
                <w:rFonts w:eastAsia="BatangChe" w:cs="Arial"/>
                <w:color w:val="465C7A"/>
                <w:sz w:val="24"/>
                <w:szCs w:val="24"/>
                <w:lang w:val="en-GB"/>
              </w:rPr>
              <w:t xml:space="preserve"> die </w:t>
            </w:r>
            <w:proofErr w:type="spellStart"/>
            <w:r w:rsidR="0020081F">
              <w:rPr>
                <w:rFonts w:eastAsia="BatangChe" w:cs="Arial"/>
                <w:color w:val="465C7A"/>
                <w:sz w:val="24"/>
                <w:szCs w:val="24"/>
                <w:lang w:val="en-GB"/>
              </w:rPr>
              <w:t>Studierenden</w:t>
            </w:r>
            <w:proofErr w:type="spellEnd"/>
            <w:r w:rsidRPr="00FE3DFC">
              <w:rPr>
                <w:rFonts w:eastAsia="BatangChe" w:cs="Arial"/>
                <w:color w:val="465C7A"/>
                <w:sz w:val="24"/>
                <w:szCs w:val="24"/>
                <w:lang w:val="en-GB"/>
              </w:rPr>
              <w:t xml:space="preserve"> in Gruppen </w:t>
            </w:r>
            <w:proofErr w:type="spellStart"/>
            <w:r w:rsidRPr="00FE3DFC">
              <w:rPr>
                <w:rFonts w:eastAsia="BatangChe" w:cs="Arial"/>
                <w:color w:val="465C7A"/>
                <w:sz w:val="24"/>
                <w:szCs w:val="24"/>
                <w:lang w:val="en-GB"/>
              </w:rPr>
              <w:t>ein</w:t>
            </w:r>
            <w:proofErr w:type="spellEnd"/>
            <w:r w:rsidRPr="00FE3DFC">
              <w:rPr>
                <w:rFonts w:eastAsia="BatangChe" w:cs="Arial"/>
                <w:color w:val="465C7A"/>
                <w:sz w:val="24"/>
                <w:szCs w:val="24"/>
                <w:lang w:val="en-GB"/>
              </w:rPr>
              <w:t xml:space="preserve"> Thema auswählen, das einen Einfluss auf die Geschwindigkeit einer chemischen Reaktion demonstriert. Sie </w:t>
            </w:r>
            <w:proofErr w:type="spellStart"/>
            <w:r w:rsidRPr="00FE3DFC">
              <w:rPr>
                <w:rFonts w:eastAsia="BatangChe" w:cs="Arial"/>
                <w:color w:val="465C7A"/>
                <w:sz w:val="24"/>
                <w:szCs w:val="24"/>
                <w:lang w:val="en-GB"/>
              </w:rPr>
              <w:t>besprechen</w:t>
            </w:r>
            <w:proofErr w:type="spellEnd"/>
            <w:r w:rsidRPr="00FE3DFC">
              <w:rPr>
                <w:rFonts w:eastAsia="BatangChe" w:cs="Arial"/>
                <w:color w:val="465C7A"/>
                <w:sz w:val="24"/>
                <w:szCs w:val="24"/>
                <w:lang w:val="en-GB"/>
              </w:rPr>
              <w:t xml:space="preserve"> </w:t>
            </w:r>
            <w:proofErr w:type="spellStart"/>
            <w:r w:rsidRPr="00FE3DFC">
              <w:rPr>
                <w:rFonts w:eastAsia="BatangChe" w:cs="Arial"/>
                <w:color w:val="465C7A"/>
                <w:sz w:val="24"/>
                <w:szCs w:val="24"/>
                <w:lang w:val="en-GB"/>
              </w:rPr>
              <w:t>zunächst</w:t>
            </w:r>
            <w:proofErr w:type="spellEnd"/>
            <w:r w:rsidRPr="00FE3DFC">
              <w:rPr>
                <w:rFonts w:eastAsia="BatangChe" w:cs="Arial"/>
                <w:color w:val="465C7A"/>
                <w:sz w:val="24"/>
                <w:szCs w:val="24"/>
                <w:lang w:val="en-GB"/>
              </w:rPr>
              <w:t xml:space="preserve"> </w:t>
            </w:r>
            <w:proofErr w:type="spellStart"/>
            <w:r w:rsidRPr="00FE3DFC">
              <w:rPr>
                <w:rFonts w:eastAsia="BatangChe" w:cs="Arial"/>
                <w:color w:val="465C7A"/>
                <w:sz w:val="24"/>
                <w:szCs w:val="24"/>
                <w:lang w:val="en-GB"/>
              </w:rPr>
              <w:t>ihre</w:t>
            </w:r>
            <w:proofErr w:type="spellEnd"/>
            <w:r w:rsidRPr="00FE3DFC">
              <w:rPr>
                <w:rFonts w:eastAsia="BatangChe" w:cs="Arial"/>
                <w:color w:val="465C7A"/>
                <w:sz w:val="24"/>
                <w:szCs w:val="24"/>
                <w:lang w:val="en-GB"/>
              </w:rPr>
              <w:t xml:space="preserve"> </w:t>
            </w:r>
            <w:proofErr w:type="spellStart"/>
            <w:r w:rsidRPr="00FE3DFC">
              <w:rPr>
                <w:rFonts w:eastAsia="BatangChe" w:cs="Arial"/>
                <w:color w:val="465C7A"/>
                <w:sz w:val="24"/>
                <w:szCs w:val="24"/>
                <w:lang w:val="en-GB"/>
              </w:rPr>
              <w:t>Vorschläge</w:t>
            </w:r>
            <w:proofErr w:type="spellEnd"/>
            <w:r w:rsidRPr="00FE3DFC">
              <w:rPr>
                <w:rFonts w:eastAsia="BatangChe" w:cs="Arial"/>
                <w:color w:val="465C7A"/>
                <w:sz w:val="24"/>
                <w:szCs w:val="24"/>
                <w:lang w:val="en-GB"/>
              </w:rPr>
              <w:t xml:space="preserve"> </w:t>
            </w:r>
            <w:proofErr w:type="spellStart"/>
            <w:r w:rsidRPr="00FE3DFC">
              <w:rPr>
                <w:rFonts w:eastAsia="BatangChe" w:cs="Arial"/>
                <w:color w:val="465C7A"/>
                <w:sz w:val="24"/>
                <w:szCs w:val="24"/>
                <w:lang w:val="en-GB"/>
              </w:rPr>
              <w:t>mit</w:t>
            </w:r>
            <w:proofErr w:type="spellEnd"/>
            <w:r w:rsidRPr="00FE3DFC">
              <w:rPr>
                <w:rFonts w:eastAsia="BatangChe" w:cs="Arial"/>
                <w:color w:val="465C7A"/>
                <w:sz w:val="24"/>
                <w:szCs w:val="24"/>
                <w:lang w:val="en-GB"/>
              </w:rPr>
              <w:t xml:space="preserve"> </w:t>
            </w:r>
            <w:proofErr w:type="spellStart"/>
            <w:r w:rsidRPr="00FE3DFC">
              <w:rPr>
                <w:rFonts w:eastAsia="BatangChe" w:cs="Arial"/>
                <w:color w:val="465C7A"/>
                <w:sz w:val="24"/>
                <w:szCs w:val="24"/>
                <w:lang w:val="en-GB"/>
              </w:rPr>
              <w:t>dem</w:t>
            </w:r>
            <w:proofErr w:type="spellEnd"/>
            <w:r w:rsidRPr="00FE3DFC">
              <w:rPr>
                <w:rFonts w:eastAsia="BatangChe" w:cs="Arial"/>
                <w:color w:val="465C7A"/>
                <w:sz w:val="24"/>
                <w:szCs w:val="24"/>
                <w:lang w:val="en-GB"/>
              </w:rPr>
              <w:t xml:space="preserve"> </w:t>
            </w:r>
            <w:proofErr w:type="spellStart"/>
            <w:r w:rsidR="0020081F">
              <w:rPr>
                <w:rFonts w:eastAsia="BatangChe" w:cs="Arial"/>
                <w:color w:val="465C7A"/>
                <w:sz w:val="24"/>
                <w:szCs w:val="24"/>
                <w:lang w:val="en-GB"/>
              </w:rPr>
              <w:t>Dozierenden</w:t>
            </w:r>
            <w:proofErr w:type="spellEnd"/>
            <w:r w:rsidRPr="00FE3DFC">
              <w:rPr>
                <w:rFonts w:eastAsia="BatangChe" w:cs="Arial"/>
                <w:color w:val="465C7A"/>
                <w:sz w:val="24"/>
                <w:szCs w:val="24"/>
                <w:lang w:val="en-GB"/>
              </w:rPr>
              <w:t xml:space="preserve"> und </w:t>
            </w:r>
            <w:proofErr w:type="spellStart"/>
            <w:r w:rsidRPr="00FE3DFC">
              <w:rPr>
                <w:rFonts w:eastAsia="BatangChe" w:cs="Arial"/>
                <w:color w:val="465C7A"/>
                <w:sz w:val="24"/>
                <w:szCs w:val="24"/>
                <w:lang w:val="en-GB"/>
              </w:rPr>
              <w:t>bereiten</w:t>
            </w:r>
            <w:proofErr w:type="spellEnd"/>
            <w:r w:rsidRPr="00FE3DFC">
              <w:rPr>
                <w:rFonts w:eastAsia="BatangChe" w:cs="Arial"/>
                <w:color w:val="465C7A"/>
                <w:sz w:val="24"/>
                <w:szCs w:val="24"/>
                <w:lang w:val="en-GB"/>
              </w:rPr>
              <w:t xml:space="preserve"> </w:t>
            </w:r>
            <w:proofErr w:type="spellStart"/>
            <w:r w:rsidRPr="00FE3DFC">
              <w:rPr>
                <w:rFonts w:eastAsia="BatangChe" w:cs="Arial"/>
                <w:color w:val="465C7A"/>
                <w:sz w:val="24"/>
                <w:szCs w:val="24"/>
                <w:lang w:val="en-GB"/>
              </w:rPr>
              <w:t>dann</w:t>
            </w:r>
            <w:proofErr w:type="spellEnd"/>
            <w:r w:rsidRPr="00FE3DFC">
              <w:rPr>
                <w:rFonts w:eastAsia="BatangChe" w:cs="Arial"/>
                <w:color w:val="465C7A"/>
                <w:sz w:val="24"/>
                <w:szCs w:val="24"/>
                <w:lang w:val="en-GB"/>
              </w:rPr>
              <w:t xml:space="preserve"> die </w:t>
            </w:r>
            <w:proofErr w:type="spellStart"/>
            <w:r w:rsidRPr="00FE3DFC">
              <w:rPr>
                <w:rFonts w:eastAsia="BatangChe" w:cs="Arial"/>
                <w:color w:val="465C7A"/>
                <w:sz w:val="24"/>
                <w:szCs w:val="24"/>
                <w:lang w:val="en-GB"/>
              </w:rPr>
              <w:t>Durchführung</w:t>
            </w:r>
            <w:proofErr w:type="spellEnd"/>
            <w:r w:rsidRPr="00FE3DFC">
              <w:rPr>
                <w:rFonts w:eastAsia="BatangChe" w:cs="Arial"/>
                <w:color w:val="465C7A"/>
                <w:sz w:val="24"/>
                <w:szCs w:val="24"/>
                <w:lang w:val="en-GB"/>
              </w:rPr>
              <w:t xml:space="preserve"> eines Laborversuchs vor und beraten sich darüber. Ein traditionelles Experiment ist die Reaktion von z. B. Säuren (HCl, CH</w:t>
            </w:r>
            <w:r w:rsidRPr="00B25BF1">
              <w:rPr>
                <w:rFonts w:eastAsia="BatangChe" w:cs="Arial"/>
                <w:color w:val="465C7A"/>
                <w:sz w:val="24"/>
                <w:szCs w:val="24"/>
                <w:vertAlign w:val="subscript"/>
                <w:lang w:val="en-GB"/>
              </w:rPr>
              <w:t>3</w:t>
            </w:r>
            <w:r w:rsidRPr="00FE3DFC">
              <w:rPr>
                <w:rFonts w:eastAsia="BatangChe" w:cs="Arial"/>
                <w:color w:val="465C7A"/>
                <w:sz w:val="24"/>
                <w:szCs w:val="24"/>
                <w:lang w:val="en-GB"/>
              </w:rPr>
              <w:t xml:space="preserve"> COOH) mit einem Metall oder Salz (z. B. Zn, Kalkstein). Dies kann beispielsweise durch Beobachtung des Verlaufs chemischer Reaktionen in zwei Kristallisations- oder Petrischalen erfolgen. In jede Schale werden 20 ml einer 5%igen HCl-</w:t>
            </w:r>
            <w:r w:rsidRPr="00FE3DFC">
              <w:rPr>
                <w:rFonts w:eastAsia="BatangChe" w:cs="Arial"/>
                <w:color w:val="465C7A"/>
                <w:sz w:val="24"/>
                <w:szCs w:val="24"/>
                <w:lang w:val="en-GB"/>
              </w:rPr>
              <w:lastRenderedPageBreak/>
              <w:t xml:space="preserve">Lösung gegossen. Anschließend werden zwei etwa gleich große Zinkgranulate oder Kalksteinstücke in beide Schalen gegeben. Man kann den Einfluss der Temperatur (unterschiedliche Temperatur der Säurelösung), den Einfluss der Oberflächengröße des </w:t>
            </w:r>
            <w:proofErr w:type="spellStart"/>
            <w:r w:rsidRPr="00FE3DFC">
              <w:rPr>
                <w:rFonts w:eastAsia="BatangChe" w:cs="Arial"/>
                <w:color w:val="465C7A"/>
                <w:sz w:val="24"/>
                <w:szCs w:val="24"/>
                <w:lang w:val="en-GB"/>
              </w:rPr>
              <w:t>Reakt</w:t>
            </w:r>
            <w:r w:rsidR="0020081F">
              <w:rPr>
                <w:rFonts w:eastAsia="BatangChe" w:cs="Arial"/>
                <w:color w:val="465C7A"/>
                <w:sz w:val="24"/>
                <w:szCs w:val="24"/>
                <w:lang w:val="en-GB"/>
              </w:rPr>
              <w:t>anten</w:t>
            </w:r>
            <w:proofErr w:type="spellEnd"/>
            <w:r w:rsidRPr="00FE3DFC">
              <w:rPr>
                <w:rFonts w:eastAsia="BatangChe" w:cs="Arial"/>
                <w:color w:val="465C7A"/>
                <w:sz w:val="24"/>
                <w:szCs w:val="24"/>
                <w:lang w:val="en-GB"/>
              </w:rPr>
              <w:t xml:space="preserve"> (</w:t>
            </w:r>
            <w:proofErr w:type="spellStart"/>
            <w:r w:rsidRPr="00FE3DFC">
              <w:rPr>
                <w:rFonts w:eastAsia="BatangChe" w:cs="Arial"/>
                <w:color w:val="465C7A"/>
                <w:sz w:val="24"/>
                <w:szCs w:val="24"/>
                <w:lang w:val="en-GB"/>
              </w:rPr>
              <w:t>ein</w:t>
            </w:r>
            <w:proofErr w:type="spellEnd"/>
            <w:r w:rsidRPr="00FE3DFC">
              <w:rPr>
                <w:rFonts w:eastAsia="BatangChe" w:cs="Arial"/>
                <w:color w:val="465C7A"/>
                <w:sz w:val="24"/>
                <w:szCs w:val="24"/>
                <w:lang w:val="en-GB"/>
              </w:rPr>
              <w:t xml:space="preserve"> Stück Kalkstein und dasselbe Stück in kleine Stücke zerkleinert oder das gleiche Gewicht an Zinkgranulat und Zinkpulver) oder den Einfluss des Hemmstoffs (zwei kleine Teelöffel Urotropin in eine der Schalen geben und mit einem Glasstab umrühren) beobachten. Jedes Ergebnis </w:t>
            </w:r>
            <w:proofErr w:type="spellStart"/>
            <w:r w:rsidRPr="00FE3DFC">
              <w:rPr>
                <w:rFonts w:eastAsia="BatangChe" w:cs="Arial"/>
                <w:color w:val="465C7A"/>
                <w:sz w:val="24"/>
                <w:szCs w:val="24"/>
                <w:lang w:val="en-GB"/>
              </w:rPr>
              <w:t>kann</w:t>
            </w:r>
            <w:proofErr w:type="spellEnd"/>
            <w:r w:rsidRPr="00FE3DFC">
              <w:rPr>
                <w:rFonts w:eastAsia="BatangChe" w:cs="Arial"/>
                <w:color w:val="465C7A"/>
                <w:sz w:val="24"/>
                <w:szCs w:val="24"/>
                <w:lang w:val="en-GB"/>
              </w:rPr>
              <w:t xml:space="preserve"> </w:t>
            </w:r>
            <w:proofErr w:type="spellStart"/>
            <w:r w:rsidRPr="00FE3DFC">
              <w:rPr>
                <w:rFonts w:eastAsia="BatangChe" w:cs="Arial"/>
                <w:color w:val="465C7A"/>
                <w:sz w:val="24"/>
                <w:szCs w:val="24"/>
                <w:lang w:val="en-GB"/>
              </w:rPr>
              <w:t>dann</w:t>
            </w:r>
            <w:proofErr w:type="spellEnd"/>
            <w:r w:rsidRPr="00FE3DFC">
              <w:rPr>
                <w:rFonts w:eastAsia="BatangChe" w:cs="Arial"/>
                <w:color w:val="465C7A"/>
                <w:sz w:val="24"/>
                <w:szCs w:val="24"/>
                <w:lang w:val="en-GB"/>
              </w:rPr>
              <w:t xml:space="preserve"> </w:t>
            </w:r>
            <w:r w:rsidR="0020081F">
              <w:rPr>
                <w:rFonts w:eastAsia="BatangChe" w:cs="Arial"/>
                <w:color w:val="465C7A"/>
                <w:sz w:val="24"/>
                <w:szCs w:val="24"/>
                <w:lang w:val="en-GB"/>
              </w:rPr>
              <w:t xml:space="preserve">in </w:t>
            </w:r>
            <w:proofErr w:type="spellStart"/>
            <w:r w:rsidR="0020081F">
              <w:rPr>
                <w:rFonts w:eastAsia="BatangChe" w:cs="Arial"/>
                <w:color w:val="465C7A"/>
                <w:sz w:val="24"/>
                <w:szCs w:val="24"/>
                <w:lang w:val="en-GB"/>
              </w:rPr>
              <w:t>Bezug</w:t>
            </w:r>
            <w:proofErr w:type="spellEnd"/>
            <w:r w:rsidR="0020081F">
              <w:rPr>
                <w:rFonts w:eastAsia="BatangChe" w:cs="Arial"/>
                <w:color w:val="465C7A"/>
                <w:sz w:val="24"/>
                <w:szCs w:val="24"/>
                <w:lang w:val="en-GB"/>
              </w:rPr>
              <w:t xml:space="preserve"> auf den</w:t>
            </w:r>
            <w:r w:rsidRPr="00FE3DFC">
              <w:rPr>
                <w:rFonts w:eastAsia="BatangChe" w:cs="Arial"/>
                <w:color w:val="465C7A"/>
                <w:sz w:val="24"/>
                <w:szCs w:val="24"/>
                <w:lang w:val="en-GB"/>
              </w:rPr>
              <w:t xml:space="preserve"> </w:t>
            </w:r>
            <w:proofErr w:type="spellStart"/>
            <w:r w:rsidRPr="00FE3DFC">
              <w:rPr>
                <w:rFonts w:eastAsia="BatangChe" w:cs="Arial"/>
                <w:color w:val="465C7A"/>
                <w:sz w:val="24"/>
                <w:szCs w:val="24"/>
                <w:lang w:val="en-GB"/>
              </w:rPr>
              <w:t>Alltag</w:t>
            </w:r>
            <w:proofErr w:type="spellEnd"/>
            <w:r w:rsidRPr="00FE3DFC">
              <w:rPr>
                <w:rFonts w:eastAsia="BatangChe" w:cs="Arial"/>
                <w:color w:val="465C7A"/>
                <w:sz w:val="24"/>
                <w:szCs w:val="24"/>
                <w:lang w:val="en-GB"/>
              </w:rPr>
              <w:t xml:space="preserve"> und den verwendeten Technologien diskutiert werden.</w:t>
            </w:r>
          </w:p>
          <w:p w14:paraId="43EEC307" w14:textId="77777777" w:rsidR="00FE3DFC" w:rsidRDefault="00FE3DFC" w:rsidP="00B25BF1">
            <w:pPr>
              <w:rPr>
                <w:rFonts w:eastAsia="BatangChe" w:cs="Arial"/>
                <w:color w:val="465C7A"/>
                <w:sz w:val="24"/>
                <w:szCs w:val="24"/>
                <w:lang w:val="en-GB"/>
              </w:rPr>
            </w:pPr>
            <w:r w:rsidRPr="00FE3DFC">
              <w:rPr>
                <w:rFonts w:eastAsia="BatangChe" w:cs="Arial"/>
                <w:color w:val="465C7A"/>
                <w:sz w:val="24"/>
                <w:szCs w:val="24"/>
                <w:lang w:val="en-GB"/>
              </w:rPr>
              <w:t xml:space="preserve">Eine einfache Möglichkeit besteht auch darin, die Bedingungen der chemischen Reaktion von Essig mit Backpulver zu variieren und das entstehende Kohlendioxid </w:t>
            </w:r>
            <w:r w:rsidR="00B25BF1">
              <w:rPr>
                <w:rFonts w:eastAsia="BatangChe" w:cs="Arial"/>
                <w:color w:val="465C7A"/>
                <w:sz w:val="24"/>
                <w:szCs w:val="24"/>
                <w:lang w:val="en-GB"/>
              </w:rPr>
              <w:t xml:space="preserve">nach Volumen oder Gewicht </w:t>
            </w:r>
            <w:r w:rsidRPr="00FE3DFC">
              <w:rPr>
                <w:rFonts w:eastAsia="BatangChe" w:cs="Arial"/>
                <w:color w:val="465C7A"/>
                <w:sz w:val="24"/>
                <w:szCs w:val="24"/>
                <w:lang w:val="en-GB"/>
              </w:rPr>
              <w:t>zu messen</w:t>
            </w:r>
            <w:r w:rsidR="00B25BF1">
              <w:rPr>
                <w:rFonts w:eastAsia="BatangChe" w:cs="Arial"/>
                <w:color w:val="465C7A"/>
                <w:sz w:val="24"/>
                <w:szCs w:val="24"/>
                <w:lang w:val="en-GB"/>
              </w:rPr>
              <w:t>.</w:t>
            </w:r>
          </w:p>
          <w:p w14:paraId="2A875092" w14:textId="706216C4" w:rsidR="00D369A7" w:rsidRPr="00FE3DFC" w:rsidRDefault="00AB66EE" w:rsidP="00B25BF1">
            <w:pPr>
              <w:rPr>
                <w:rFonts w:eastAsia="BatangChe" w:cs="Arial"/>
                <w:color w:val="465C7A"/>
                <w:sz w:val="24"/>
                <w:szCs w:val="24"/>
                <w:lang w:val="en-GB"/>
              </w:rPr>
            </w:pPr>
            <w:r w:rsidRPr="00AB66EE">
              <w:rPr>
                <w:rFonts w:eastAsia="BatangChe" w:cs="Arial"/>
                <w:color w:val="465C7A"/>
                <w:sz w:val="24"/>
                <w:szCs w:val="24"/>
                <w:lang w:val="en-GB"/>
              </w:rPr>
              <w:t xml:space="preserve">Technische Aspekte der Gasbildung bei chemischen Reaktionen könnten mit Brausetabletten untersucht werden. Die Aufgabe könnte darin bestehen, mit einer Verpackungsröhre, Stücken von Brausetabletten und Wass , eine „Rakete” zu bauen. Die Planung, Vorbereitung, Durchführung und Kontextualisierung dieser Aktivität kann als „Miniprojekt” im Freien umgesetzt werden.  </w:t>
            </w:r>
          </w:p>
        </w:tc>
      </w:tr>
      <w:tr w:rsidR="000020B9" w14:paraId="5A2FCC93" w14:textId="77777777" w:rsidTr="007E12C8">
        <w:trPr>
          <w:trHeight w:val="1659"/>
        </w:trPr>
        <w:tc>
          <w:tcPr>
            <w:tcW w:w="9743" w:type="dxa"/>
            <w:gridSpan w:val="4"/>
          </w:tcPr>
          <w:p w14:paraId="16320862" w14:textId="5906606F" w:rsidR="000020B9" w:rsidRDefault="000020B9" w:rsidP="00127713">
            <w:pPr>
              <w:rPr>
                <w:rFonts w:ascii="avenir book" w:eastAsia="BatangChe" w:hAnsi="avenir book" w:cs="Arial" w:hint="eastAsia"/>
                <w:b/>
                <w:color w:val="465C7A"/>
                <w:sz w:val="28"/>
                <w:szCs w:val="28"/>
                <w:lang w:val="en-US"/>
              </w:rPr>
            </w:pPr>
            <w:r>
              <w:rPr>
                <w:rFonts w:ascii="avenir book" w:eastAsia="BatangChe" w:hAnsi="avenir book" w:cs="Arial"/>
                <w:b/>
                <w:color w:val="465C7A"/>
                <w:sz w:val="28"/>
                <w:szCs w:val="28"/>
                <w:lang w:val="en-US"/>
              </w:rPr>
              <w:lastRenderedPageBreak/>
              <w:t>Interdisziplinärer Ansatz</w:t>
            </w:r>
          </w:p>
          <w:p w14:paraId="18784D07" w14:textId="32465659" w:rsidR="000020B9" w:rsidRDefault="00B25BF1" w:rsidP="00127713">
            <w:pPr>
              <w:rPr>
                <w:rFonts w:ascii="avenir book" w:eastAsia="BatangChe" w:hAnsi="avenir book" w:cs="Arial" w:hint="eastAsia"/>
                <w:b/>
                <w:color w:val="465C7A"/>
                <w:sz w:val="28"/>
                <w:szCs w:val="28"/>
                <w:lang w:val="en-US"/>
              </w:rPr>
            </w:pPr>
            <w:r w:rsidRPr="007E12C8">
              <w:rPr>
                <w:rFonts w:eastAsia="BatangChe" w:cs="Arial"/>
                <w:color w:val="465C7A"/>
                <w:sz w:val="24"/>
                <w:szCs w:val="24"/>
                <w:lang w:val="en-GB"/>
              </w:rPr>
              <w:t>Prozessbedingungen und deren Opti</w:t>
            </w:r>
            <w:r w:rsidRPr="0020081F">
              <w:rPr>
                <w:rFonts w:eastAsia="BatangChe" w:cs="Arial"/>
                <w:color w:val="465C7A"/>
                <w:sz w:val="24"/>
                <w:szCs w:val="24"/>
                <w:lang w:val="en-GB"/>
              </w:rPr>
              <w:t>mierung sind immer ein Thema für viele Disziplinen, bei denen nicht nur grundsätzliche Aspekte, sondern auch</w:t>
            </w:r>
            <w:r w:rsidRPr="007E12C8">
              <w:rPr>
                <w:rFonts w:eastAsia="BatangChe" w:cs="Arial"/>
                <w:color w:val="465C7A"/>
                <w:sz w:val="24"/>
                <w:szCs w:val="24"/>
                <w:lang w:val="en-GB"/>
              </w:rPr>
              <w:t xml:space="preserve"> technologische, wirtschaftliche oder ökologische Aspekte berücksichtigt werden müssen. </w:t>
            </w:r>
            <w:r w:rsidR="0020081F">
              <w:rPr>
                <w:rFonts w:eastAsia="BatangChe" w:cs="Arial"/>
                <w:color w:val="465C7A"/>
                <w:sz w:val="24"/>
                <w:szCs w:val="24"/>
                <w:lang w:val="en-GB"/>
              </w:rPr>
              <w:t>Der</w:t>
            </w:r>
            <w:r w:rsidRPr="007E12C8">
              <w:rPr>
                <w:rFonts w:eastAsia="BatangChe" w:cs="Arial"/>
                <w:color w:val="465C7A"/>
                <w:sz w:val="24"/>
                <w:szCs w:val="24"/>
                <w:lang w:val="en-GB"/>
              </w:rPr>
              <w:t xml:space="preserve"> </w:t>
            </w:r>
            <w:proofErr w:type="spellStart"/>
            <w:r w:rsidRPr="007E12C8">
              <w:rPr>
                <w:rFonts w:eastAsia="BatangChe" w:cs="Arial"/>
                <w:color w:val="465C7A"/>
                <w:sz w:val="24"/>
                <w:szCs w:val="24"/>
                <w:lang w:val="en-GB"/>
              </w:rPr>
              <w:t>Einfluss</w:t>
            </w:r>
            <w:proofErr w:type="spellEnd"/>
            <w:r w:rsidR="0020081F">
              <w:rPr>
                <w:rFonts w:eastAsia="BatangChe" w:cs="Arial"/>
                <w:color w:val="465C7A"/>
                <w:sz w:val="24"/>
                <w:szCs w:val="24"/>
                <w:lang w:val="en-GB"/>
              </w:rPr>
              <w:t xml:space="preserve"> von </w:t>
            </w:r>
            <w:proofErr w:type="spellStart"/>
            <w:r w:rsidR="0020081F">
              <w:rPr>
                <w:rFonts w:eastAsia="BatangChe" w:cs="Arial"/>
                <w:color w:val="465C7A"/>
                <w:sz w:val="24"/>
                <w:szCs w:val="24"/>
                <w:lang w:val="en-GB"/>
              </w:rPr>
              <w:t>Reaktionsbedingungen</w:t>
            </w:r>
            <w:proofErr w:type="spellEnd"/>
            <w:r w:rsidR="0020081F">
              <w:rPr>
                <w:rFonts w:eastAsia="BatangChe" w:cs="Arial"/>
                <w:color w:val="465C7A"/>
                <w:sz w:val="24"/>
                <w:szCs w:val="24"/>
                <w:lang w:val="en-GB"/>
              </w:rPr>
              <w:t xml:space="preserve"> auf die </w:t>
            </w:r>
            <w:proofErr w:type="spellStart"/>
            <w:r w:rsidR="0020081F">
              <w:rPr>
                <w:rFonts w:eastAsia="BatangChe" w:cs="Arial"/>
                <w:color w:val="465C7A"/>
                <w:sz w:val="24"/>
                <w:szCs w:val="24"/>
                <w:lang w:val="en-GB"/>
              </w:rPr>
              <w:t>Reaktionsgeschwindigkeit</w:t>
            </w:r>
            <w:proofErr w:type="spellEnd"/>
            <w:r w:rsidR="0020081F">
              <w:rPr>
                <w:rFonts w:eastAsia="BatangChe" w:cs="Arial"/>
                <w:color w:val="465C7A"/>
                <w:sz w:val="24"/>
                <w:szCs w:val="24"/>
                <w:lang w:val="en-GB"/>
              </w:rPr>
              <w:t xml:space="preserve"> </w:t>
            </w:r>
            <w:proofErr w:type="spellStart"/>
            <w:r w:rsidR="0020081F">
              <w:rPr>
                <w:rFonts w:eastAsia="BatangChe" w:cs="Arial"/>
                <w:color w:val="465C7A"/>
                <w:sz w:val="24"/>
                <w:szCs w:val="24"/>
                <w:lang w:val="en-GB"/>
              </w:rPr>
              <w:t>stellt</w:t>
            </w:r>
            <w:proofErr w:type="spellEnd"/>
            <w:r w:rsidR="0020081F">
              <w:rPr>
                <w:rFonts w:eastAsia="BatangChe" w:cs="Arial"/>
                <w:color w:val="465C7A"/>
                <w:sz w:val="24"/>
                <w:szCs w:val="24"/>
                <w:lang w:val="en-GB"/>
              </w:rPr>
              <w:t xml:space="preserve"> </w:t>
            </w:r>
            <w:proofErr w:type="spellStart"/>
            <w:r w:rsidR="0020081F">
              <w:rPr>
                <w:rFonts w:eastAsia="BatangChe" w:cs="Arial"/>
                <w:color w:val="465C7A"/>
                <w:sz w:val="24"/>
                <w:szCs w:val="24"/>
                <w:lang w:val="en-GB"/>
              </w:rPr>
              <w:t>ein</w:t>
            </w:r>
            <w:proofErr w:type="spellEnd"/>
            <w:r w:rsidR="0020081F">
              <w:rPr>
                <w:rFonts w:eastAsia="BatangChe" w:cs="Arial"/>
                <w:color w:val="465C7A"/>
                <w:sz w:val="24"/>
                <w:szCs w:val="24"/>
                <w:lang w:val="en-GB"/>
              </w:rPr>
              <w:t xml:space="preserve"> </w:t>
            </w:r>
            <w:proofErr w:type="spellStart"/>
            <w:r w:rsidR="0020081F">
              <w:rPr>
                <w:rFonts w:eastAsia="BatangChe" w:cs="Arial"/>
                <w:color w:val="465C7A"/>
                <w:sz w:val="24"/>
                <w:szCs w:val="24"/>
                <w:lang w:val="en-GB"/>
              </w:rPr>
              <w:t>besinders</w:t>
            </w:r>
            <w:proofErr w:type="spellEnd"/>
            <w:r w:rsidR="0020081F">
              <w:rPr>
                <w:rFonts w:eastAsia="BatangChe" w:cs="Arial"/>
                <w:color w:val="465C7A"/>
                <w:sz w:val="24"/>
                <w:szCs w:val="24"/>
                <w:lang w:val="en-GB"/>
              </w:rPr>
              <w:t xml:space="preserve"> </w:t>
            </w:r>
            <w:proofErr w:type="spellStart"/>
            <w:r w:rsidR="0020081F">
              <w:rPr>
                <w:rFonts w:eastAsia="BatangChe" w:cs="Arial"/>
                <w:color w:val="465C7A"/>
                <w:sz w:val="24"/>
                <w:szCs w:val="24"/>
                <w:lang w:val="en-GB"/>
              </w:rPr>
              <w:t>geignts</w:t>
            </w:r>
            <w:proofErr w:type="spellEnd"/>
            <w:r w:rsidR="0020081F">
              <w:rPr>
                <w:rFonts w:eastAsia="BatangChe" w:cs="Arial"/>
                <w:color w:val="465C7A"/>
                <w:sz w:val="24"/>
                <w:szCs w:val="24"/>
                <w:lang w:val="en-GB"/>
              </w:rPr>
              <w:t xml:space="preserve"> </w:t>
            </w:r>
            <w:proofErr w:type="spellStart"/>
            <w:r w:rsidR="0020081F">
              <w:rPr>
                <w:rFonts w:eastAsia="BatangChe" w:cs="Arial"/>
                <w:color w:val="465C7A"/>
                <w:sz w:val="24"/>
                <w:szCs w:val="24"/>
                <w:lang w:val="en-GB"/>
              </w:rPr>
              <w:t>Beispil</w:t>
            </w:r>
            <w:proofErr w:type="spellEnd"/>
            <w:r w:rsidR="0020081F">
              <w:rPr>
                <w:rFonts w:eastAsia="BatangChe" w:cs="Arial"/>
                <w:color w:val="465C7A"/>
                <w:sz w:val="24"/>
                <w:szCs w:val="24"/>
                <w:lang w:val="en-GB"/>
              </w:rPr>
              <w:t xml:space="preserve"> </w:t>
            </w:r>
            <w:proofErr w:type="spellStart"/>
            <w:r w:rsidR="0020081F">
              <w:rPr>
                <w:rFonts w:eastAsia="BatangChe" w:cs="Arial"/>
                <w:color w:val="465C7A"/>
                <w:sz w:val="24"/>
                <w:szCs w:val="24"/>
                <w:lang w:val="en-GB"/>
              </w:rPr>
              <w:t>dar</w:t>
            </w:r>
            <w:proofErr w:type="spellEnd"/>
            <w:r w:rsidR="0020081F">
              <w:rPr>
                <w:rFonts w:eastAsia="BatangChe" w:cs="Arial"/>
                <w:color w:val="465C7A"/>
                <w:sz w:val="24"/>
                <w:szCs w:val="24"/>
                <w:lang w:val="en-GB"/>
              </w:rPr>
              <w:t>,</w:t>
            </w:r>
            <w:r w:rsidRPr="007E12C8">
              <w:rPr>
                <w:rFonts w:eastAsia="BatangChe" w:cs="Arial"/>
                <w:color w:val="465C7A"/>
                <w:sz w:val="24"/>
                <w:szCs w:val="24"/>
                <w:lang w:val="en-GB"/>
              </w:rPr>
              <w:t xml:space="preserve"> </w:t>
            </w:r>
            <w:r w:rsidR="0020081F">
              <w:rPr>
                <w:rFonts w:eastAsia="BatangChe" w:cs="Arial"/>
                <w:color w:val="465C7A"/>
                <w:sz w:val="24"/>
                <w:szCs w:val="24"/>
                <w:lang w:val="en-GB"/>
              </w:rPr>
              <w:t xml:space="preserve">das </w:t>
            </w:r>
            <w:proofErr w:type="spellStart"/>
            <w:r w:rsidR="0020081F" w:rsidRPr="0020081F">
              <w:rPr>
                <w:rFonts w:eastAsia="BatangChe" w:cstheme="minorHAnsi"/>
                <w:color w:val="465C7A"/>
                <w:sz w:val="24"/>
                <w:szCs w:val="24"/>
                <w:lang w:val="en-GB"/>
              </w:rPr>
              <w:t>im</w:t>
            </w:r>
            <w:proofErr w:type="spellEnd"/>
            <w:r w:rsidR="0020081F" w:rsidRPr="0020081F">
              <w:rPr>
                <w:rFonts w:eastAsia="BatangChe" w:cstheme="minorHAnsi"/>
                <w:color w:val="465C7A"/>
                <w:sz w:val="24"/>
                <w:szCs w:val="24"/>
              </w:rPr>
              <w:t xml:space="preserve"> Kontext eines interdisziplinären Ansatzes herangezogen werden kann</w:t>
            </w:r>
            <w:r w:rsidR="0020081F">
              <w:rPr>
                <w:rFonts w:eastAsia="BatangChe" w:cstheme="minorHAnsi"/>
                <w:color w:val="465C7A"/>
                <w:sz w:val="24"/>
                <w:szCs w:val="24"/>
              </w:rPr>
              <w:t>.</w:t>
            </w:r>
          </w:p>
        </w:tc>
      </w:tr>
    </w:tbl>
    <w:p w14:paraId="293D50F1" w14:textId="77777777" w:rsidR="00BD332E" w:rsidRDefault="00BD332E" w:rsidP="00BD332E">
      <w:pPr>
        <w:rPr>
          <w:rStyle w:val="Kommentarzeichen"/>
        </w:rPr>
      </w:pPr>
    </w:p>
    <w:p w14:paraId="002D752A" w14:textId="77777777" w:rsidR="00BD332E" w:rsidRDefault="00BD332E" w:rsidP="00BD332E">
      <w:pPr>
        <w:rPr>
          <w:rFonts w:eastAsia="BatangChe" w:cs="Arial"/>
          <w:b/>
          <w:color w:val="465C7A"/>
          <w:sz w:val="28"/>
          <w:szCs w:val="24"/>
          <w:lang w:val="en-US"/>
        </w:rPr>
      </w:pPr>
    </w:p>
    <w:p w14:paraId="3E03A16E" w14:textId="77777777" w:rsidR="00BD332E" w:rsidRDefault="00BD332E" w:rsidP="00BD332E">
      <w:pPr>
        <w:rPr>
          <w:rFonts w:eastAsia="BatangChe" w:cs="Arial"/>
          <w:b/>
          <w:color w:val="465C7A"/>
          <w:sz w:val="28"/>
          <w:szCs w:val="24"/>
          <w:lang w:val="en-US"/>
        </w:rPr>
      </w:pPr>
    </w:p>
    <w:p w14:paraId="4F0ABE6B" w14:textId="77777777" w:rsidR="00BD332E" w:rsidRDefault="00BD332E">
      <w:pPr>
        <w:rPr>
          <w:rFonts w:eastAsia="BatangChe" w:cs="Arial"/>
          <w:b/>
          <w:color w:val="465C7A"/>
          <w:sz w:val="28"/>
          <w:szCs w:val="24"/>
          <w:lang w:val="en-US"/>
        </w:rPr>
      </w:pPr>
      <w:r>
        <w:rPr>
          <w:rFonts w:eastAsia="BatangChe" w:cs="Arial"/>
          <w:b/>
          <w:color w:val="465C7A"/>
          <w:sz w:val="28"/>
          <w:szCs w:val="24"/>
          <w:lang w:val="en-US"/>
        </w:rPr>
        <w:br w:type="page"/>
      </w:r>
    </w:p>
    <w:p w14:paraId="1DF8CEBF" w14:textId="2C54DF64" w:rsidR="00BD332E" w:rsidRDefault="00BD332E" w:rsidP="00BD332E">
      <w:pPr>
        <w:rPr>
          <w:rFonts w:eastAsia="BatangChe" w:cs="Arial"/>
          <w:b/>
          <w:color w:val="465C7A"/>
          <w:sz w:val="28"/>
          <w:szCs w:val="24"/>
          <w:lang w:val="en-US"/>
        </w:rPr>
      </w:pPr>
      <w:r>
        <w:rPr>
          <w:rFonts w:eastAsia="BatangChe" w:cs="Arial"/>
          <w:b/>
          <w:color w:val="465C7A"/>
          <w:sz w:val="28"/>
          <w:szCs w:val="24"/>
          <w:lang w:val="en-US"/>
        </w:rPr>
        <w:lastRenderedPageBreak/>
        <w:t xml:space="preserve">Anhang zu Aktivität 1.1. Beispiele für </w:t>
      </w:r>
      <w:r w:rsidRPr="00BD332E">
        <w:rPr>
          <w:rFonts w:eastAsia="BatangChe" w:cs="Arial"/>
          <w:b/>
          <w:color w:val="465C7A"/>
          <w:sz w:val="28"/>
          <w:szCs w:val="24"/>
          <w:lang w:val="en-US"/>
        </w:rPr>
        <w:t>Stoffe und ihre Veränderungen im positiven und negativen Sinne</w:t>
      </w:r>
    </w:p>
    <w:p w14:paraId="08F10923" w14:textId="7D60BBAF" w:rsidR="00D774D1" w:rsidRPr="008F11DC" w:rsidRDefault="00BD332E" w:rsidP="00BD332E">
      <w:pPr>
        <w:rPr>
          <w:rFonts w:ascii="avenir book" w:hAnsi="avenir book"/>
          <w:b/>
          <w:bCs/>
          <w:sz w:val="26"/>
          <w:szCs w:val="28"/>
        </w:rPr>
      </w:pPr>
      <w:r w:rsidRPr="00BD332E">
        <w:rPr>
          <w:rFonts w:ascii="avenir book" w:hAnsi="avenir book"/>
          <w:b/>
          <w:bCs/>
          <w:sz w:val="26"/>
          <w:szCs w:val="28"/>
        </w:rPr>
        <w:t xml:space="preserve">Korrosion </w:t>
      </w:r>
      <w:r w:rsidR="00D774D1">
        <w:rPr>
          <w:rFonts w:ascii="avenir book" w:hAnsi="avenir book"/>
          <w:sz w:val="26"/>
          <w:szCs w:val="28"/>
        </w:rPr>
        <w:t xml:space="preserve">(Quelle: </w:t>
      </w:r>
      <w:r w:rsidR="00D774D1" w:rsidRPr="00D774D1">
        <w:rPr>
          <w:rFonts w:ascii="avenir book" w:hAnsi="avenir book"/>
          <w:sz w:val="26"/>
          <w:szCs w:val="28"/>
        </w:rPr>
        <w:t>https://www.jaktak.cz/jak-osetrit-kov-proti-korozi-rady.htm</w:t>
      </w:r>
      <w:r w:rsidR="00D774D1">
        <w:rPr>
          <w:rFonts w:ascii="avenir book" w:hAnsi="avenir book"/>
          <w:sz w:val="26"/>
          <w:szCs w:val="28"/>
        </w:rPr>
        <w:t>)</w:t>
      </w:r>
    </w:p>
    <w:p w14:paraId="12B5722E" w14:textId="29CEAC43" w:rsidR="00BD332E" w:rsidRDefault="00D774D1" w:rsidP="00BD332E">
      <w:pPr>
        <w:rPr>
          <w:rFonts w:ascii="avenir book" w:hAnsi="avenir book"/>
          <w:lang w:val="en-US"/>
        </w:rPr>
      </w:pPr>
      <w:r>
        <w:rPr>
          <w:noProof/>
        </w:rPr>
        <w:drawing>
          <wp:inline distT="0" distB="0" distL="0" distR="0" wp14:anchorId="39A2A8E9" wp14:editId="1D7DAA14">
            <wp:extent cx="5759450" cy="3729355"/>
            <wp:effectExtent l="0" t="0" r="0" b="4445"/>
            <wp:docPr id="70" name="Obrázek 70" descr="Jak ošetřit kov proti korozi | ra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Jak ošetřit kov proti korozi | rady"/>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59450" cy="3729355"/>
                    </a:xfrm>
                    <a:prstGeom prst="rect">
                      <a:avLst/>
                    </a:prstGeom>
                    <a:noFill/>
                    <a:ln>
                      <a:noFill/>
                    </a:ln>
                  </pic:spPr>
                </pic:pic>
              </a:graphicData>
            </a:graphic>
          </wp:inline>
        </w:drawing>
      </w:r>
    </w:p>
    <w:p w14:paraId="17EBF7DC" w14:textId="7B3A2D55" w:rsidR="00BD332E" w:rsidRDefault="00BD332E" w:rsidP="00BD332E">
      <w:pPr>
        <w:rPr>
          <w:rFonts w:ascii="avenir book" w:hAnsi="avenir book"/>
          <w:b/>
          <w:bCs/>
          <w:sz w:val="26"/>
          <w:szCs w:val="28"/>
        </w:rPr>
      </w:pPr>
      <w:r w:rsidRPr="00BD332E">
        <w:rPr>
          <w:rFonts w:ascii="avenir book" w:hAnsi="avenir book"/>
          <w:b/>
          <w:bCs/>
          <w:sz w:val="26"/>
          <w:szCs w:val="28"/>
        </w:rPr>
        <w:t>Korrosion</w:t>
      </w:r>
    </w:p>
    <w:p w14:paraId="01EA10B1" w14:textId="0B8EFEB1" w:rsidR="00D774D1" w:rsidRPr="00BD332E" w:rsidRDefault="00D774D1" w:rsidP="00BD332E">
      <w:pPr>
        <w:rPr>
          <w:rFonts w:ascii="avenir book" w:hAnsi="avenir book"/>
          <w:b/>
          <w:bCs/>
          <w:sz w:val="26"/>
          <w:szCs w:val="28"/>
        </w:rPr>
      </w:pPr>
      <w:r>
        <w:rPr>
          <w:rFonts w:ascii="avenir book" w:hAnsi="avenir book"/>
          <w:sz w:val="26"/>
          <w:szCs w:val="28"/>
        </w:rPr>
        <w:t xml:space="preserve">(Quelle: </w:t>
      </w:r>
      <w:r w:rsidRPr="00D774D1">
        <w:rPr>
          <w:rFonts w:ascii="avenir book" w:hAnsi="avenir book"/>
          <w:sz w:val="26"/>
          <w:szCs w:val="28"/>
        </w:rPr>
        <w:t>https://www.jaktak.cz/jak-osetrit-kov-proti-korozi-rady.htm</w:t>
      </w:r>
      <w:r>
        <w:rPr>
          <w:rFonts w:ascii="avenir book" w:hAnsi="avenir book"/>
          <w:sz w:val="26"/>
          <w:szCs w:val="28"/>
        </w:rPr>
        <w:t>)</w:t>
      </w:r>
    </w:p>
    <w:p w14:paraId="06B64EB5" w14:textId="6841B0FC" w:rsidR="00BD332E" w:rsidRDefault="00BD332E" w:rsidP="00BD332E">
      <w:pPr>
        <w:rPr>
          <w:rFonts w:ascii="avenir book" w:hAnsi="avenir book"/>
          <w:lang w:val="en-US"/>
        </w:rPr>
      </w:pPr>
      <w:r w:rsidRPr="00BD332E">
        <w:rPr>
          <w:rFonts w:ascii="avenir book" w:hAnsi="avenir book"/>
          <w:noProof/>
        </w:rPr>
        <w:drawing>
          <wp:inline distT="0" distB="0" distL="0" distR="0" wp14:anchorId="3B2FA956" wp14:editId="71EA7933">
            <wp:extent cx="5758994" cy="3009900"/>
            <wp:effectExtent l="0" t="0" r="0" b="0"/>
            <wp:docPr id="63" name="Obrázek 10" descr="Obsah obrázku interiér&#10;&#10;Popis byl vytvořen automaticky">
              <a:extLst xmlns:a="http://schemas.openxmlformats.org/drawingml/2006/main">
                <a:ext uri="{FF2B5EF4-FFF2-40B4-BE49-F238E27FC236}">
                  <a16:creationId xmlns:a16="http://schemas.microsoft.com/office/drawing/2014/main" id="{ADED295F-FCBA-4881-94FB-F35A9A78392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Obrázek 10" descr="Obsah obrázku interiér&#10;&#10;Popis byl vytvořen automaticky">
                      <a:extLst>
                        <a:ext uri="{FF2B5EF4-FFF2-40B4-BE49-F238E27FC236}">
                          <a16:creationId xmlns:a16="http://schemas.microsoft.com/office/drawing/2014/main" id="{ADED295F-FCBA-4881-94FB-F35A9A78392A}"/>
                        </a:ext>
                      </a:extLst>
                    </pic:cNvPr>
                    <pic:cNvPicPr>
                      <a:picLocks noChangeAspect="1"/>
                    </pic:cNvPicPr>
                  </pic:nvPicPr>
                  <pic:blipFill rotWithShape="1">
                    <a:blip r:embed="rId46">
                      <a:extLst>
                        <a:ext uri="{28A0092B-C50C-407E-A947-70E740481C1C}">
                          <a14:useLocalDpi xmlns:a14="http://schemas.microsoft.com/office/drawing/2010/main" val="0"/>
                        </a:ext>
                      </a:extLst>
                    </a:blip>
                    <a:srcRect b="25295"/>
                    <a:stretch/>
                  </pic:blipFill>
                  <pic:spPr bwMode="auto">
                    <a:xfrm>
                      <a:off x="0" y="0"/>
                      <a:ext cx="5775938" cy="3018755"/>
                    </a:xfrm>
                    <a:prstGeom prst="rect">
                      <a:avLst/>
                    </a:prstGeom>
                    <a:noFill/>
                    <a:ln>
                      <a:noFill/>
                    </a:ln>
                    <a:extLst>
                      <a:ext uri="{53640926-AAD7-44D8-BBD7-CCE9431645EC}">
                        <a14:shadowObscured xmlns:a14="http://schemas.microsoft.com/office/drawing/2010/main"/>
                      </a:ext>
                    </a:extLst>
                  </pic:spPr>
                </pic:pic>
              </a:graphicData>
            </a:graphic>
          </wp:inline>
        </w:drawing>
      </w:r>
    </w:p>
    <w:p w14:paraId="00A729EB" w14:textId="0E09345A" w:rsidR="00437614" w:rsidRDefault="00437614">
      <w:pPr>
        <w:rPr>
          <w:rFonts w:ascii="avenir book" w:hAnsi="avenir book"/>
          <w:b/>
          <w:bCs/>
          <w:sz w:val="26"/>
          <w:szCs w:val="28"/>
        </w:rPr>
      </w:pPr>
      <w:r>
        <w:rPr>
          <w:rFonts w:ascii="avenir book" w:hAnsi="avenir book"/>
          <w:b/>
          <w:bCs/>
          <w:sz w:val="26"/>
          <w:szCs w:val="28"/>
        </w:rPr>
        <w:lastRenderedPageBreak/>
        <w:t xml:space="preserve">Photosynthese und Atmung </w:t>
      </w:r>
    </w:p>
    <w:p w14:paraId="122A10F4" w14:textId="63DD2568" w:rsidR="00D774D1" w:rsidRPr="00D774D1" w:rsidRDefault="00D774D1">
      <w:pPr>
        <w:rPr>
          <w:rFonts w:ascii="avenir book" w:hAnsi="avenir book"/>
          <w:sz w:val="26"/>
          <w:szCs w:val="28"/>
        </w:rPr>
      </w:pPr>
      <w:r>
        <w:rPr>
          <w:rFonts w:ascii="avenir book" w:hAnsi="avenir book"/>
          <w:sz w:val="26"/>
          <w:szCs w:val="28"/>
        </w:rPr>
        <w:t xml:space="preserve">(Quelle: </w:t>
      </w:r>
      <w:r w:rsidRPr="00D774D1">
        <w:rPr>
          <w:rFonts w:ascii="avenir book" w:hAnsi="avenir book"/>
          <w:sz w:val="26"/>
          <w:szCs w:val="28"/>
        </w:rPr>
        <w:t>https://www.dreamstime.com/photosynthesis-cellular-respiration-comparison-vector-illustration-biological-process-explanation-day-night-oxygen-carbon-image175918086</w:t>
      </w:r>
      <w:r>
        <w:rPr>
          <w:rFonts w:ascii="avenir book" w:hAnsi="avenir book"/>
          <w:sz w:val="26"/>
          <w:szCs w:val="28"/>
        </w:rPr>
        <w:t>)</w:t>
      </w:r>
    </w:p>
    <w:p w14:paraId="71B9D188" w14:textId="4283664A" w:rsidR="00437614" w:rsidRDefault="00D774D1">
      <w:pPr>
        <w:rPr>
          <w:rFonts w:ascii="avenir book" w:hAnsi="avenir book"/>
          <w:lang w:val="en-US"/>
        </w:rPr>
      </w:pPr>
      <w:r>
        <w:rPr>
          <w:noProof/>
        </w:rPr>
        <w:drawing>
          <wp:inline distT="0" distB="0" distL="0" distR="0" wp14:anchorId="48F63EA0" wp14:editId="6D927298">
            <wp:extent cx="5759450" cy="6080760"/>
            <wp:effectExtent l="0" t="0" r="0" b="0"/>
            <wp:docPr id="71" name="Obrázek 71" descr="Photosynthesis and cellular respiration comparison vector illust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item" descr="Photosynthesis and cellular respiration comparison vector illustration."/>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759450" cy="6080760"/>
                    </a:xfrm>
                    <a:prstGeom prst="rect">
                      <a:avLst/>
                    </a:prstGeom>
                    <a:noFill/>
                    <a:ln>
                      <a:noFill/>
                    </a:ln>
                  </pic:spPr>
                </pic:pic>
              </a:graphicData>
            </a:graphic>
          </wp:inline>
        </w:drawing>
      </w:r>
    </w:p>
    <w:p w14:paraId="4DD1A65E" w14:textId="77777777" w:rsidR="00D774D1" w:rsidRDefault="00D774D1">
      <w:pPr>
        <w:rPr>
          <w:rFonts w:ascii="avenir book" w:hAnsi="avenir book"/>
          <w:b/>
          <w:bCs/>
          <w:sz w:val="26"/>
          <w:szCs w:val="28"/>
        </w:rPr>
      </w:pPr>
      <w:r>
        <w:rPr>
          <w:rFonts w:ascii="avenir book" w:hAnsi="avenir book"/>
          <w:b/>
          <w:bCs/>
          <w:sz w:val="26"/>
          <w:szCs w:val="28"/>
        </w:rPr>
        <w:br w:type="page"/>
      </w:r>
    </w:p>
    <w:p w14:paraId="665AB973" w14:textId="6BF5BFF2" w:rsidR="00437614" w:rsidRDefault="00437614">
      <w:pPr>
        <w:rPr>
          <w:rFonts w:ascii="avenir book" w:hAnsi="avenir book"/>
          <w:b/>
          <w:bCs/>
          <w:sz w:val="26"/>
          <w:szCs w:val="28"/>
        </w:rPr>
      </w:pPr>
      <w:r>
        <w:rPr>
          <w:rFonts w:ascii="avenir book" w:hAnsi="avenir book"/>
          <w:b/>
          <w:bCs/>
          <w:sz w:val="26"/>
          <w:szCs w:val="28"/>
        </w:rPr>
        <w:lastRenderedPageBreak/>
        <w:t xml:space="preserve">Metallbeschichtung </w:t>
      </w:r>
    </w:p>
    <w:p w14:paraId="05834367" w14:textId="41895675" w:rsidR="00437614" w:rsidRPr="00437614" w:rsidRDefault="00437614">
      <w:pPr>
        <w:rPr>
          <w:rFonts w:ascii="avenir book" w:hAnsi="avenir book"/>
          <w:sz w:val="26"/>
          <w:szCs w:val="28"/>
        </w:rPr>
      </w:pPr>
      <w:r w:rsidRPr="00437614">
        <w:rPr>
          <w:rFonts w:ascii="avenir book" w:hAnsi="avenir book"/>
          <w:sz w:val="26"/>
          <w:szCs w:val="28"/>
        </w:rPr>
        <w:t>(Quelle: https://www.wassheng.com.tw/cs/faq/Bn-typy-a-ely-pokovovn/common-plating-types-and-purposes.html</w:t>
      </w:r>
      <w:r>
        <w:rPr>
          <w:rFonts w:ascii="avenir book" w:hAnsi="avenir book"/>
          <w:sz w:val="26"/>
          <w:szCs w:val="28"/>
        </w:rPr>
        <w:t>)</w:t>
      </w:r>
    </w:p>
    <w:p w14:paraId="5A1148AA" w14:textId="4398349A" w:rsidR="00437614" w:rsidRDefault="00437614">
      <w:pPr>
        <w:rPr>
          <w:rFonts w:ascii="avenir book" w:hAnsi="avenir book"/>
          <w:b/>
          <w:bCs/>
          <w:sz w:val="26"/>
          <w:szCs w:val="28"/>
        </w:rPr>
      </w:pPr>
      <w:r>
        <w:rPr>
          <w:noProof/>
        </w:rPr>
        <w:drawing>
          <wp:inline distT="0" distB="0" distL="0" distR="0" wp14:anchorId="65F20A65" wp14:editId="7ADD7C65">
            <wp:extent cx="5759450" cy="3282950"/>
            <wp:effectExtent l="0" t="0" r="0" b="0"/>
            <wp:docPr id="69" name="Obrázek 69" descr="Obsah obrázku kovové nádobí, šroub&#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Obrázek 69" descr="Obsah obrázku kovové nádobí, šroub&#10;&#10;Popis byl vytvořen automaticky"/>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t="4961" b="9542"/>
                    <a:stretch/>
                  </pic:blipFill>
                  <pic:spPr bwMode="auto">
                    <a:xfrm>
                      <a:off x="0" y="0"/>
                      <a:ext cx="5759450" cy="3282950"/>
                    </a:xfrm>
                    <a:prstGeom prst="rect">
                      <a:avLst/>
                    </a:prstGeom>
                    <a:noFill/>
                    <a:ln>
                      <a:noFill/>
                    </a:ln>
                    <a:extLst>
                      <a:ext uri="{53640926-AAD7-44D8-BBD7-CCE9431645EC}">
                        <a14:shadowObscured xmlns:a14="http://schemas.microsoft.com/office/drawing/2010/main"/>
                      </a:ext>
                    </a:extLst>
                  </pic:spPr>
                </pic:pic>
              </a:graphicData>
            </a:graphic>
          </wp:inline>
        </w:drawing>
      </w:r>
    </w:p>
    <w:p w14:paraId="07E2D884" w14:textId="0E190B58" w:rsidR="00437614" w:rsidRDefault="0056483F">
      <w:pPr>
        <w:rPr>
          <w:rFonts w:ascii="avenir book" w:hAnsi="avenir book"/>
          <w:b/>
          <w:bCs/>
          <w:sz w:val="26"/>
          <w:szCs w:val="28"/>
        </w:rPr>
      </w:pPr>
      <w:r>
        <w:rPr>
          <w:rFonts w:ascii="avenir book" w:hAnsi="avenir book"/>
          <w:b/>
          <w:bCs/>
          <w:sz w:val="26"/>
          <w:szCs w:val="28"/>
        </w:rPr>
        <w:t>Verbrennung</w:t>
      </w:r>
    </w:p>
    <w:p w14:paraId="7B4A2CCB" w14:textId="1C7A2279" w:rsidR="0056483F" w:rsidRDefault="0056483F">
      <w:pPr>
        <w:rPr>
          <w:rFonts w:ascii="avenir book" w:hAnsi="avenir book"/>
          <w:sz w:val="26"/>
          <w:szCs w:val="28"/>
        </w:rPr>
      </w:pPr>
      <w:r>
        <w:rPr>
          <w:rFonts w:ascii="avenir book" w:hAnsi="avenir book"/>
          <w:sz w:val="26"/>
          <w:szCs w:val="28"/>
        </w:rPr>
        <w:t xml:space="preserve">(Quelle: </w:t>
      </w:r>
      <w:r w:rsidRPr="0056483F">
        <w:rPr>
          <w:rFonts w:ascii="avenir book" w:hAnsi="avenir book"/>
          <w:sz w:val="26"/>
          <w:szCs w:val="28"/>
        </w:rPr>
        <w:t>https://www.worldofchemicals.com/623/chemistry-articles/combustion-reaction-types-of-combustion-and-combustion-fuels.html</w:t>
      </w:r>
      <w:r>
        <w:rPr>
          <w:rFonts w:ascii="avenir book" w:hAnsi="avenir book"/>
          <w:sz w:val="26"/>
          <w:szCs w:val="28"/>
        </w:rPr>
        <w:t>)</w:t>
      </w:r>
    </w:p>
    <w:p w14:paraId="66FF458F" w14:textId="568B2938" w:rsidR="0056483F" w:rsidRPr="0056483F" w:rsidRDefault="0056483F">
      <w:pPr>
        <w:rPr>
          <w:rFonts w:ascii="avenir book" w:hAnsi="avenir book"/>
          <w:sz w:val="26"/>
          <w:szCs w:val="28"/>
        </w:rPr>
      </w:pPr>
      <w:r>
        <w:rPr>
          <w:noProof/>
        </w:rPr>
        <w:drawing>
          <wp:inline distT="0" distB="0" distL="0" distR="0" wp14:anchorId="53863D38" wp14:editId="03CD6925">
            <wp:extent cx="4953000" cy="3327400"/>
            <wp:effectExtent l="0" t="0" r="0" b="6350"/>
            <wp:docPr id="72" name="Obrázek 72" descr="Combustion re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Content_newsimg" descr="Combustion reaction"/>
                    <pic:cNvPicPr>
                      <a:picLocks noChangeAspect="1" noChangeArrowheads="1"/>
                    </pic:cNvPicPr>
                  </pic:nvPicPr>
                  <pic:blipFill rotWithShape="1">
                    <a:blip r:embed="rId49">
                      <a:extLst>
                        <a:ext uri="{28A0092B-C50C-407E-A947-70E740481C1C}">
                          <a14:useLocalDpi xmlns:a14="http://schemas.microsoft.com/office/drawing/2010/main" val="0"/>
                        </a:ext>
                      </a:extLst>
                    </a:blip>
                    <a:srcRect t="12667"/>
                    <a:stretch/>
                  </pic:blipFill>
                  <pic:spPr bwMode="auto">
                    <a:xfrm>
                      <a:off x="0" y="0"/>
                      <a:ext cx="4953000" cy="3327400"/>
                    </a:xfrm>
                    <a:prstGeom prst="rect">
                      <a:avLst/>
                    </a:prstGeom>
                    <a:noFill/>
                    <a:ln>
                      <a:noFill/>
                    </a:ln>
                    <a:extLst>
                      <a:ext uri="{53640926-AAD7-44D8-BBD7-CCE9431645EC}">
                        <a14:shadowObscured xmlns:a14="http://schemas.microsoft.com/office/drawing/2010/main"/>
                      </a:ext>
                    </a:extLst>
                  </pic:spPr>
                </pic:pic>
              </a:graphicData>
            </a:graphic>
          </wp:inline>
        </w:drawing>
      </w:r>
    </w:p>
    <w:p w14:paraId="3E8AC4CB" w14:textId="5BCFF63D" w:rsidR="00437614" w:rsidRDefault="002948C7">
      <w:pPr>
        <w:rPr>
          <w:rFonts w:ascii="avenir book" w:hAnsi="avenir book"/>
          <w:b/>
          <w:bCs/>
          <w:sz w:val="26"/>
          <w:szCs w:val="28"/>
        </w:rPr>
      </w:pPr>
      <w:r>
        <w:rPr>
          <w:rFonts w:ascii="avenir book" w:hAnsi="avenir book"/>
          <w:b/>
          <w:bCs/>
          <w:sz w:val="26"/>
          <w:szCs w:val="28"/>
        </w:rPr>
        <w:lastRenderedPageBreak/>
        <w:t>Hefe und Fermentation</w:t>
      </w:r>
    </w:p>
    <w:p w14:paraId="5426648A" w14:textId="66A29597" w:rsidR="002948C7" w:rsidRPr="002948C7" w:rsidRDefault="002948C7">
      <w:pPr>
        <w:rPr>
          <w:rFonts w:ascii="avenir book" w:hAnsi="avenir book"/>
          <w:lang w:val="en-US"/>
        </w:rPr>
      </w:pPr>
      <w:r>
        <w:rPr>
          <w:rFonts w:ascii="avenir book" w:hAnsi="avenir book"/>
          <w:sz w:val="26"/>
          <w:szCs w:val="28"/>
        </w:rPr>
        <w:t xml:space="preserve">(Quelle: </w:t>
      </w:r>
      <w:r w:rsidR="002D3215" w:rsidRPr="002D3215">
        <w:rPr>
          <w:rFonts w:ascii="avenir book" w:hAnsi="avenir book"/>
          <w:sz w:val="26"/>
          <w:szCs w:val="28"/>
        </w:rPr>
        <w:t>https://www.exploreyeast.com/yeast-and-fermentation/</w:t>
      </w:r>
      <w:r>
        <w:rPr>
          <w:rFonts w:ascii="avenir book" w:hAnsi="avenir book"/>
          <w:sz w:val="26"/>
          <w:szCs w:val="28"/>
        </w:rPr>
        <w:t>)</w:t>
      </w:r>
    </w:p>
    <w:p w14:paraId="0397AD5C" w14:textId="3977DEEC" w:rsidR="00BD332E" w:rsidRDefault="002D3215">
      <w:pPr>
        <w:rPr>
          <w:rFonts w:ascii="avenir book" w:hAnsi="avenir book"/>
          <w:lang w:val="en-US"/>
        </w:rPr>
      </w:pPr>
      <w:r>
        <w:rPr>
          <w:noProof/>
        </w:rPr>
        <w:drawing>
          <wp:inline distT="0" distB="0" distL="0" distR="0" wp14:anchorId="01743059" wp14:editId="57A9385C">
            <wp:extent cx="5759450" cy="3543300"/>
            <wp:effectExtent l="0" t="0" r="0" b="0"/>
            <wp:docPr id="74" name="Obrázek 74" descr="Yeast and Fermen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Yeast and Fermentation"/>
                    <pic:cNvPicPr>
                      <a:picLocks noChangeAspect="1" noChangeArrowheads="1"/>
                    </pic:cNvPicPr>
                  </pic:nvPicPr>
                  <pic:blipFill rotWithShape="1">
                    <a:blip r:embed="rId50">
                      <a:extLst>
                        <a:ext uri="{28A0092B-C50C-407E-A947-70E740481C1C}">
                          <a14:useLocalDpi xmlns:a14="http://schemas.microsoft.com/office/drawing/2010/main" val="0"/>
                        </a:ext>
                      </a:extLst>
                    </a:blip>
                    <a:srcRect t="24696" b="13782"/>
                    <a:stretch/>
                  </pic:blipFill>
                  <pic:spPr bwMode="auto">
                    <a:xfrm>
                      <a:off x="0" y="0"/>
                      <a:ext cx="5759450" cy="3543300"/>
                    </a:xfrm>
                    <a:prstGeom prst="rect">
                      <a:avLst/>
                    </a:prstGeom>
                    <a:noFill/>
                    <a:ln>
                      <a:noFill/>
                    </a:ln>
                    <a:extLst>
                      <a:ext uri="{53640926-AAD7-44D8-BBD7-CCE9431645EC}">
                        <a14:shadowObscured xmlns:a14="http://schemas.microsoft.com/office/drawing/2010/main"/>
                      </a:ext>
                    </a:extLst>
                  </pic:spPr>
                </pic:pic>
              </a:graphicData>
            </a:graphic>
          </wp:inline>
        </w:drawing>
      </w:r>
    </w:p>
    <w:p w14:paraId="6141DFB0" w14:textId="4DFCFCEF" w:rsidR="002D3215" w:rsidRDefault="002D3215" w:rsidP="002D3215">
      <w:pPr>
        <w:rPr>
          <w:rFonts w:ascii="avenir book" w:hAnsi="avenir book"/>
          <w:b/>
          <w:bCs/>
          <w:sz w:val="26"/>
          <w:szCs w:val="28"/>
        </w:rPr>
      </w:pPr>
      <w:r>
        <w:rPr>
          <w:rFonts w:ascii="avenir book" w:hAnsi="avenir book"/>
          <w:b/>
          <w:bCs/>
          <w:sz w:val="26"/>
          <w:szCs w:val="28"/>
        </w:rPr>
        <w:t>Backen</w:t>
      </w:r>
    </w:p>
    <w:p w14:paraId="372F5355" w14:textId="51CB7A49" w:rsidR="002D3215" w:rsidRDefault="002D3215" w:rsidP="002D3215">
      <w:pPr>
        <w:rPr>
          <w:rFonts w:ascii="avenir book" w:hAnsi="avenir book"/>
          <w:sz w:val="26"/>
          <w:szCs w:val="28"/>
        </w:rPr>
      </w:pPr>
      <w:r>
        <w:rPr>
          <w:rFonts w:ascii="avenir book" w:hAnsi="avenir book"/>
          <w:sz w:val="26"/>
          <w:szCs w:val="28"/>
        </w:rPr>
        <w:t>(Quelle: )</w:t>
      </w:r>
    </w:p>
    <w:p w14:paraId="46AFCC6A" w14:textId="3B5EE230" w:rsidR="002D3215" w:rsidRDefault="002D3215">
      <w:pPr>
        <w:rPr>
          <w:rFonts w:ascii="avenir book" w:hAnsi="avenir book"/>
          <w:lang w:val="en-US"/>
        </w:rPr>
      </w:pPr>
      <w:r>
        <w:rPr>
          <w:noProof/>
        </w:rPr>
        <w:drawing>
          <wp:inline distT="0" distB="0" distL="0" distR="0" wp14:anchorId="790CFCEB" wp14:editId="75B0B8C5">
            <wp:extent cx="6035040" cy="3505200"/>
            <wp:effectExtent l="0" t="0" r="3810" b="0"/>
            <wp:docPr id="75" name="Obrázek 75" descr="Obsah obrázku interiér, jídlo, vaření, vařené&#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Obrázek 75" descr="Obsah obrázku interiér, jídlo, vaření, vařené&#10;&#10;Popis byl vytvořen automaticky"/>
                    <pic:cNvPicPr>
                      <a:picLocks noChangeAspect="1" noChangeArrowheads="1"/>
                    </pic:cNvPicPr>
                  </pic:nvPicPr>
                  <pic:blipFill rotWithShape="1">
                    <a:blip r:embed="rId51">
                      <a:extLst>
                        <a:ext uri="{28A0092B-C50C-407E-A947-70E740481C1C}">
                          <a14:useLocalDpi xmlns:a14="http://schemas.microsoft.com/office/drawing/2010/main" val="0"/>
                        </a:ext>
                      </a:extLst>
                    </a:blip>
                    <a:srcRect t="21591"/>
                    <a:stretch/>
                  </pic:blipFill>
                  <pic:spPr bwMode="auto">
                    <a:xfrm>
                      <a:off x="0" y="0"/>
                      <a:ext cx="6052513" cy="3515348"/>
                    </a:xfrm>
                    <a:prstGeom prst="rect">
                      <a:avLst/>
                    </a:prstGeom>
                    <a:noFill/>
                    <a:ln>
                      <a:noFill/>
                    </a:ln>
                    <a:extLst>
                      <a:ext uri="{53640926-AAD7-44D8-BBD7-CCE9431645EC}">
                        <a14:shadowObscured xmlns:a14="http://schemas.microsoft.com/office/drawing/2010/main"/>
                      </a:ext>
                    </a:extLst>
                  </pic:spPr>
                </pic:pic>
              </a:graphicData>
            </a:graphic>
          </wp:inline>
        </w:drawing>
      </w:r>
    </w:p>
    <w:sectPr w:rsidR="002D3215">
      <w:headerReference w:type="default" r:id="rId52"/>
      <w:footerReference w:type="default" r:id="rId53"/>
      <w:headerReference w:type="first" r:id="rId54"/>
      <w:pgSz w:w="11906" w:h="16838"/>
      <w:pgMar w:top="1423" w:right="1418" w:bottom="1134" w:left="1418" w:header="709" w:footer="392" w:gutter="0"/>
      <w:pgNumType w:start="1"/>
      <w:cols w:space="708"/>
      <w:docGrid w:linePitch="360"/>
    </w:sectPr>
  </w:body>
</w:document>
</file>

<file path=word/commentsDocument.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Elena Köck" w:date="2021-04-18T14:55:00Z" w:initials="EK">
    <w:p w14:paraId="00000001" w14:textId="00000001">
      <w:pPr>
        <w:spacing w:line="240" w:after="0" w:lineRule="auto" w:before="0"/>
        <w:ind w:firstLine="0" w:left="0" w:right="0"/>
        <w:jc w:val="left"/>
      </w:pPr>
      <w:r>
        <w:rPr>
          <w:rFonts w:eastAsia="Arial" w:ascii="Arial" w:hAnsi="Arial" w:cs="Arial"/>
          <w:sz w:val="22"/>
        </w:rPr>
        <w:t xml:space="preserve">Your IO number and title here</w:t>
      </w:r>
    </w:p>
  </w:comment>
</w:comments>
</file>

<file path=word/commentsExtendedDocument.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000001" w15:done="0"/>
</w15:commentsEx>
</file>

<file path=word/commentsIdsDocument.xml><?xml version="1.0" encoding="utf-8"?>
<w16cid:commentsIds xmlns:mc="http://schemas.openxmlformats.org/markup-compatibility/2006" xmlns:w16cid="http://schemas.microsoft.com/office/word/2016/wordml/cid" mc:Ignorable="w16cid">
  <w16cid:commentId w16cid:paraId="00000001" w16cid:durableId="4015886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49E836" w14:textId="77777777" w:rsidR="0001254B" w:rsidRDefault="0001254B">
      <w:pPr>
        <w:spacing w:after="0" w:line="240" w:lineRule="auto"/>
      </w:pPr>
      <w:r>
        <w:separator/>
      </w:r>
    </w:p>
  </w:endnote>
  <w:endnote w:type="continuationSeparator" w:id="0">
    <w:p w14:paraId="33093AA1" w14:textId="77777777" w:rsidR="0001254B" w:rsidRDefault="000125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venir book">
    <w:altName w:val="Calibri"/>
    <w:charset w:val="00"/>
    <w:family w:val="auto"/>
    <w:pitch w:val="default"/>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8C1503" w14:textId="77777777" w:rsidR="002E7F7D" w:rsidRDefault="00000000">
    <w:pPr>
      <w:pStyle w:val="Fuzeile"/>
    </w:pPr>
    <w:r>
      <w:rPr>
        <w:noProof/>
        <w:lang w:eastAsia="de-DE"/>
      </w:rPr>
      <mc:AlternateContent>
        <mc:Choice Requires="wpg">
          <w:drawing>
            <wp:anchor distT="0" distB="0" distL="114300" distR="114300" simplePos="0" relativeHeight="251691008" behindDoc="0" locked="0" layoutInCell="1" allowOverlap="1" wp14:anchorId="027ADBA6" wp14:editId="3E49185E">
              <wp:simplePos x="0" y="0"/>
              <wp:positionH relativeFrom="column">
                <wp:posOffset>-35560</wp:posOffset>
              </wp:positionH>
              <wp:positionV relativeFrom="paragraph">
                <wp:posOffset>-462645</wp:posOffset>
              </wp:positionV>
              <wp:extent cx="5736920" cy="463463"/>
              <wp:effectExtent l="0" t="0" r="3810" b="0"/>
              <wp:wrapNone/>
              <wp:docPr id="9" name="Gruppieren 6"/>
              <wp:cNvGraphicFramePr/>
              <a:graphic xmlns:a="http://schemas.openxmlformats.org/drawingml/2006/main">
                <a:graphicData uri="http://schemas.microsoft.com/office/word/2010/wordprocessingGroup">
                  <wpg:wgp>
                    <wpg:cNvGrpSpPr/>
                    <wpg:grpSpPr bwMode="auto">
                      <a:xfrm>
                        <a:off x="0" y="0"/>
                        <a:ext cx="5736920" cy="463463"/>
                        <a:chOff x="0" y="0"/>
                        <a:chExt cx="5736920" cy="463463"/>
                      </a:xfrm>
                    </wpg:grpSpPr>
                    <pic:pic xmlns:pic="http://schemas.openxmlformats.org/drawingml/2006/picture">
                      <pic:nvPicPr>
                        <pic:cNvPr id="11" name="Grafik 11" descr="Y:\Gruppen\ICSE\___Project_STEM PD Net\MANAGEMENT\Logos_Disclaimer\Logo EU Flag\eu_flag_co_funded_pos_[rgb]_left.jpg"/>
                        <pic:cNvPicPr>
                          <a:picLocks noChangeAspect="1"/>
                        </pic:cNvPicPr>
                      </pic:nvPicPr>
                      <pic:blipFill>
                        <a:blip r:embed="rId1"/>
                        <a:stretch/>
                      </pic:blipFill>
                      <pic:spPr bwMode="auto">
                        <a:xfrm>
                          <a:off x="3970751" y="0"/>
                          <a:ext cx="1766169" cy="463463"/>
                        </a:xfrm>
                        <a:prstGeom prst="rect">
                          <a:avLst/>
                        </a:prstGeom>
                        <a:noFill/>
                        <a:ln>
                          <a:noFill/>
                        </a:ln>
                      </pic:spPr>
                    </pic:pic>
                    <pic:pic xmlns:pic="http://schemas.openxmlformats.org/drawingml/2006/picture">
                      <pic:nvPicPr>
                        <pic:cNvPr id="6" name="Grafik 13" descr="Y:\Gruppen\ICSE\__Vorlagen_Logos_PHFreiburg\PH Logos\PH-Logo_3sprach_4c.JPG"/>
                        <pic:cNvPicPr>
                          <a:picLocks noChangeAspect="1"/>
                        </pic:cNvPicPr>
                      </pic:nvPicPr>
                      <pic:blipFill>
                        <a:blip r:embed="rId2"/>
                        <a:stretch/>
                      </pic:blipFill>
                      <pic:spPr bwMode="auto">
                        <a:xfrm>
                          <a:off x="1402914" y="150313"/>
                          <a:ext cx="2442575" cy="250520"/>
                        </a:xfrm>
                        <a:prstGeom prst="rect">
                          <a:avLst/>
                        </a:prstGeom>
                        <a:noFill/>
                        <a:ln>
                          <a:noFill/>
                        </a:ln>
                      </pic:spPr>
                    </pic:pic>
                    <pic:pic xmlns:pic="http://schemas.openxmlformats.org/drawingml/2006/picture">
                      <pic:nvPicPr>
                        <pic:cNvPr id="15" name="Grafik 15" descr="C:\Users\schaefer01fr\AppData\Local\Microsoft\Windows\Temporary Internet Files\Content.Word\ICSE_Logo_final.jpg"/>
                        <pic:cNvPicPr>
                          <a:picLocks noChangeAspect="1"/>
                        </pic:cNvPicPr>
                      </pic:nvPicPr>
                      <pic:blipFill>
                        <a:blip r:embed="rId3"/>
                        <a:stretch/>
                      </pic:blipFill>
                      <pic:spPr bwMode="auto">
                        <a:xfrm>
                          <a:off x="0" y="25052"/>
                          <a:ext cx="839244" cy="425885"/>
                        </a:xfrm>
                        <a:prstGeom prst="rect">
                          <a:avLst/>
                        </a:prstGeom>
                        <a:noFill/>
                        <a:ln>
                          <a:noFill/>
                        </a:ln>
                      </pic:spPr>
                    </pic:pic>
                  </wpg:wgp>
                </a:graphicData>
              </a:graphic>
            </wp:anchor>
          </w:drawing>
        </mc:Choice>
        <mc:Fallback xmlns:pic="http://schemas.openxmlformats.org/drawingml/2006/picture" xmlns:a="http://schemas.openxmlformats.org/drawingml/2006/main">
          <w:pict>
            <v:group id="group 8" style="position:absolute;mso-wrap-distance-left:9.0pt;mso-wrap-distance-top:0.0pt;mso-wrap-distance-right:9.0pt;mso-wrap-distance-bottom:0.0pt;z-index:251691008;o:allowoverlap:true;o:allowincell:true;mso-position-horizontal-relative:text;margin-left:-2.8pt;mso-position-horizontal:absolute;mso-position-vertical-relative:text;margin-top:-36.4pt;mso-position-vertical:absolute;width:451.7pt;height:36.5pt;" coordsize="57369,4634" coordorigin="0,0" o:spid="_x0000_s0000">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 style="position:absolute;left:39707;top:0;width:17661;height:4634;" o:spid="_x0000_s9" stroked="f" type="#_x0000_t75">
                <v:path textboxrect="0,0,0,0"/>
                <v:imagedata o:title="" r:id="rId4"/>
              </v:shape>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 style="position:absolute;left:14029;top:1503;width:24425;height:2505;" o:spid="_x0000_s10" stroked="f" type="#_x0000_t75">
                <v:path textboxrect="0,0,0,0"/>
                <v:imagedata o:title="" r:id="rId5"/>
              </v:shape>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 style="position:absolute;left:0;top:250;width:8392;height:4258;" o:spid="_x0000_s11" stroked="f" type="#_x0000_t75">
                <v:path textboxrect="0,0,0,0"/>
                <v:imagedata o:title="" r:id="rId6"/>
              </v:shap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359E63" w14:textId="77777777" w:rsidR="002E7F7D" w:rsidRDefault="00000000">
    <w:pPr>
      <w:pStyle w:val="Fuzeile"/>
    </w:pPr>
    <w:r>
      <w:rPr>
        <w:noProof/>
        <w:lang w:eastAsia="de-DE"/>
      </w:rPr>
      <mc:AlternateContent>
        <mc:Choice Requires="wpg">
          <w:drawing>
            <wp:anchor distT="0" distB="0" distL="114300" distR="114300" simplePos="0" relativeHeight="251684864" behindDoc="0" locked="0" layoutInCell="1" allowOverlap="1" wp14:anchorId="4D89E27D" wp14:editId="3DC2BE76">
              <wp:simplePos x="0" y="0"/>
              <wp:positionH relativeFrom="column">
                <wp:posOffset>4097897</wp:posOffset>
              </wp:positionH>
              <wp:positionV relativeFrom="paragraph">
                <wp:posOffset>-340085</wp:posOffset>
              </wp:positionV>
              <wp:extent cx="1365985" cy="297910"/>
              <wp:effectExtent l="0" t="0" r="5715" b="6985"/>
              <wp:wrapThrough wrapText="bothSides">
                <wp:wrapPolygon edited="1">
                  <wp:start x="3314" y="0"/>
                  <wp:lineTo x="0" y="6908"/>
                  <wp:lineTo x="0" y="20725"/>
                  <wp:lineTo x="6326" y="20725"/>
                  <wp:lineTo x="7833" y="20725"/>
                  <wp:lineTo x="21389" y="20725"/>
                  <wp:lineTo x="21389" y="0"/>
                  <wp:lineTo x="3314" y="0"/>
                </wp:wrapPolygon>
              </wp:wrapThrough>
              <wp:docPr id="10" name="Bild 5" descr="eu_flag_co_funded_pos_[rgb]_lef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ild 5" descr="eu_flag_co_funded_pos_[rgb]_left.png"/>
                      <pic:cNvPicPr>
                        <a:picLocks noChangeAspect="1"/>
                      </pic:cNvPicPr>
                    </pic:nvPicPr>
                    <pic:blipFill>
                      <a:blip r:embed="rId1"/>
                      <a:stretch/>
                    </pic:blipFill>
                    <pic:spPr bwMode="auto">
                      <a:xfrm>
                        <a:off x="0" y="0"/>
                        <a:ext cx="1365985" cy="297910"/>
                      </a:xfrm>
                      <a:prstGeom prst="rect">
                        <a:avLst/>
                      </a:prstGeom>
                    </pic:spPr>
                  </pic:pic>
                </a:graphicData>
              </a:graphic>
            </wp:anchor>
          </w:drawing>
        </mc:Choice>
        <mc:Fallback xmlns:pic="http://schemas.openxmlformats.org/drawingml/2006/picture" xmlns:a="http://schemas.openxmlformats.org/drawingml/2006/main">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 style="position:absolute;mso-wrap-distance-left:9.0pt;mso-wrap-distance-top:0.0pt;mso-wrap-distance-right:9.0pt;mso-wrap-distance-bottom:0.0pt;z-index:251684864;o:allowoverlap:true;o:allowincell:true;mso-position-horizontal-relative:text;margin-left:322.7pt;mso-position-horizontal:absolute;mso-position-vertical-relative:text;margin-top:-26.8pt;mso-position-vertical:absolute;width:107.6pt;height:23.5pt;" wrapcoords="15343 0 0 31981 0 95949 29287 95949 36264 95949 99023 95949 99023 0 15343 0" o:spid="_x0000_s12" stroked="false" type="#_x0000_t75">
              <v:path textboxrect="0,0,0,0"/>
              <v:imagedata o:title="" r:id="rId2"/>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B5932C" w14:textId="77777777" w:rsidR="002E7F7D" w:rsidRDefault="00000000">
    <w:pPr>
      <w:pStyle w:val="Fuzeile"/>
      <w:rPr>
        <w:sz w:val="18"/>
        <w:szCs w:val="18"/>
        <w:lang w:val="en-US"/>
      </w:rPr>
    </w:pPr>
    <w:r>
      <w:rPr>
        <w:noProof/>
        <w:lang w:eastAsia="de-DE"/>
      </w:rPr>
      <mc:AlternateContent>
        <mc:Choice Requires="wpg">
          <w:drawing>
            <wp:anchor distT="0" distB="0" distL="114300" distR="114300" simplePos="0" relativeHeight="251700224" behindDoc="0" locked="0" layoutInCell="1" allowOverlap="1" wp14:anchorId="49E24CC3" wp14:editId="09A7C101">
              <wp:simplePos x="0" y="0"/>
              <wp:positionH relativeFrom="column">
                <wp:posOffset>4086860</wp:posOffset>
              </wp:positionH>
              <wp:positionV relativeFrom="paragraph">
                <wp:posOffset>-224479</wp:posOffset>
              </wp:positionV>
              <wp:extent cx="1771128" cy="466725"/>
              <wp:effectExtent l="0" t="0" r="6985" b="0"/>
              <wp:wrapNone/>
              <wp:docPr id="11" name="Grafik 11" descr="Y:\Gruppen\ICSE\___Project_STEM PD Net\MANAGEMENT\Logos_Disclaimer\Logo EU Flag\eu_flag_co_funded_pos_[rgb]_lef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Y:\Gruppen\ICSE\___Project_STEM PD Net\MANAGEMENT\Logos_Disclaimer\Logo EU Flag\eu_flag_co_funded_pos_[rgb]_left.jpg"/>
                      <pic:cNvPicPr>
                        <a:picLocks noChangeAspect="1"/>
                      </pic:cNvPicPr>
                    </pic:nvPicPr>
                    <pic:blipFill>
                      <a:blip r:embed="rId1"/>
                      <a:stretch/>
                    </pic:blipFill>
                    <pic:spPr bwMode="auto">
                      <a:xfrm>
                        <a:off x="0" y="0"/>
                        <a:ext cx="1771128" cy="466725"/>
                      </a:xfrm>
                      <a:prstGeom prst="rect">
                        <a:avLst/>
                      </a:prstGeom>
                      <a:noFill/>
                      <a:ln>
                        <a:noFill/>
                      </a:ln>
                    </pic:spPr>
                  </pic:pic>
                </a:graphicData>
              </a:graphic>
            </wp:anchor>
          </w:drawing>
        </mc:Choice>
        <mc:Fallback xmlns:pic="http://schemas.openxmlformats.org/drawingml/2006/picture" xmlns:a="http://schemas.openxmlformats.org/drawingml/2006/main">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 style="position:absolute;mso-wrap-distance-left:9.0pt;mso-wrap-distance-top:0.0pt;mso-wrap-distance-right:9.0pt;mso-wrap-distance-bottom:0.0pt;z-index:251700224;o:allowoverlap:true;o:allowincell:true;mso-position-horizontal-relative:text;margin-left:321.8pt;mso-position-horizontal:absolute;mso-position-vertical-relative:text;margin-top:-17.7pt;mso-position-vertical:absolute;width:139.5pt;height:36.8pt;" o:spid="_x0000_s13" stroked="f" type="#_x0000_t75">
              <v:path textboxrect="0,0,0,0"/>
              <v:imagedata o:title="" r:id="rId2"/>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50574F" w14:textId="77777777" w:rsidR="0001254B" w:rsidRDefault="0001254B">
      <w:pPr>
        <w:spacing w:after="0" w:line="240" w:lineRule="auto"/>
      </w:pPr>
      <w:r>
        <w:separator/>
      </w:r>
    </w:p>
  </w:footnote>
  <w:footnote w:type="continuationSeparator" w:id="0">
    <w:p w14:paraId="0A3D5421" w14:textId="77777777" w:rsidR="0001254B" w:rsidRDefault="0001254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7E6941" w14:textId="77777777" w:rsidR="002E7F7D" w:rsidRDefault="00000000">
    <w:pPr>
      <w:pStyle w:val="Kopfzeile"/>
      <w:framePr w:wrap="none"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14:paraId="0198DB67" w14:textId="77777777" w:rsidR="002E7F7D" w:rsidRDefault="002E7F7D">
    <w:pPr>
      <w:pStyle w:val="Kopfzeile"/>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679E3E" w14:textId="77777777" w:rsidR="002E7F7D" w:rsidRDefault="00000000">
    <w:pPr>
      <w:pStyle w:val="Kopfzeile"/>
    </w:pPr>
    <w:r>
      <w:rPr>
        <w:noProof/>
        <w:lang w:eastAsia="de-DE"/>
      </w:rPr>
      <mc:AlternateContent>
        <mc:Choice Requires="wpg">
          <w:drawing>
            <wp:anchor distT="0" distB="0" distL="114300" distR="114300" simplePos="0" relativeHeight="251702272" behindDoc="1" locked="0" layoutInCell="1" allowOverlap="1" wp14:anchorId="296F3940" wp14:editId="2AF41456">
              <wp:simplePos x="0" y="0"/>
              <wp:positionH relativeFrom="column">
                <wp:posOffset>1530350</wp:posOffset>
              </wp:positionH>
              <wp:positionV relativeFrom="paragraph">
                <wp:posOffset>-441960</wp:posOffset>
              </wp:positionV>
              <wp:extent cx="5140800" cy="5439600"/>
              <wp:effectExtent l="0" t="0" r="0" b="0"/>
              <wp:wrapNone/>
              <wp:docPr id="1"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pic="http://schemas.openxmlformats.org/drawingml/2006/picture" xmlns:a="http://schemas.openxmlformats.org/drawingml/2006/main">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style="position:absolute;mso-wrap-distance-left:9.0pt;mso-wrap-distance-top:0.0pt;mso-wrap-distance-right:9.0pt;mso-wrap-distance-bottom:0.0pt;z-index:-251702272;o:allowoverlap:true;o:allowincell:true;mso-position-horizontal-relative:text;margin-left:120.5pt;mso-position-horizontal:absolute;mso-position-vertical-relative:text;margin-top:-34.8pt;mso-position-vertical:absolute;width:404.8pt;height:428.3pt;rotation:180;" o:spid="_x0000_s0" stroked="false" type="#_x0000_t75">
              <v:path textboxrect="0,0,0,0"/>
              <v:imagedata o:title="" r:id="rId2"/>
            </v:shape>
          </w:pict>
        </mc:Fallback>
      </mc:AlternateContent>
    </w:r>
    <w:r>
      <w:rPr>
        <w:noProof/>
        <w:lang w:eastAsia="de-DE"/>
      </w:rPr>
      <mc:AlternateContent>
        <mc:Choice Requires="wpg">
          <w:drawing>
            <wp:inline distT="0" distB="0" distL="0" distR="0" wp14:anchorId="70BCE7AE" wp14:editId="1A10E025">
              <wp:extent cx="1364734" cy="473369"/>
              <wp:effectExtent l="0" t="0" r="6985" b="3175"/>
              <wp:docPr id="2"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inzeilig.png"/>
                      <pic:cNvPicPr>
                        <a:picLocks noChangeAspect="1"/>
                      </pic:cNvPicPr>
                    </pic:nvPicPr>
                    <pic:blipFill>
                      <a:blip r:embed="rId3"/>
                      <a:stretch/>
                    </pic:blipFill>
                    <pic:spPr bwMode="auto">
                      <a:xfrm>
                        <a:off x="0" y="0"/>
                        <a:ext cx="1380292" cy="478765"/>
                      </a:xfrm>
                      <a:prstGeom prst="rect">
                        <a:avLst/>
                      </a:prstGeom>
                    </pic:spPr>
                  </pic:pic>
                </a:graphicData>
              </a:graphic>
            </wp:inline>
          </w:drawing>
        </mc:Choice>
        <mc:Fallback xmlns:pic="http://schemas.openxmlformats.org/drawingml/2006/picture" xmlns:a="http://schemas.openxmlformats.org/drawingml/2006/main">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style="mso-wrap-distance-left:0.0pt;mso-wrap-distance-top:0.0pt;mso-wrap-distance-right:0.0pt;mso-wrap-distance-bottom:0.0pt;width:107.5pt;height:37.3pt;" o:spid="_x0000_s1" stroked="false" type="#_x0000_t75">
              <v:path textboxrect="0,0,0,0"/>
              <v:imagedata o:title="" r:id="rId4"/>
            </v:shape>
          </w:pict>
        </mc:Fallback>
      </mc:AlternateContent>
    </w:r>
  </w:p>
  <w:p w14:paraId="582E742F" w14:textId="77777777" w:rsidR="002E7F7D" w:rsidRDefault="00000000">
    <w:pPr>
      <w:pStyle w:val="Kopfzeile"/>
    </w:pPr>
    <w:r>
      <w:rPr>
        <w:noProof/>
        <w:lang w:eastAsia="de-DE"/>
      </w:rPr>
      <mc:AlternateContent>
        <mc:Choice Requires="wpg">
          <w:drawing>
            <wp:anchor distT="0" distB="0" distL="114300" distR="114300" simplePos="0" relativeHeight="251686912" behindDoc="1" locked="0" layoutInCell="1" allowOverlap="1" wp14:anchorId="1473AE81" wp14:editId="34FA5425">
              <wp:simplePos x="0" y="0"/>
              <wp:positionH relativeFrom="column">
                <wp:posOffset>-1015017</wp:posOffset>
              </wp:positionH>
              <wp:positionV relativeFrom="paragraph">
                <wp:posOffset>4874649</wp:posOffset>
              </wp:positionV>
              <wp:extent cx="5140800" cy="5439600"/>
              <wp:effectExtent l="0" t="0" r="0" b="0"/>
              <wp:wrapNone/>
              <wp:docPr id="3"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pic="http://schemas.openxmlformats.org/drawingml/2006/picture" xmlns:a="http://schemas.openxmlformats.org/drawingml/2006/main">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style="position:absolute;mso-wrap-distance-left:9.0pt;mso-wrap-distance-top:0.0pt;mso-wrap-distance-right:9.0pt;mso-wrap-distance-bottom:0.0pt;z-index:-251686912;o:allowoverlap:true;o:allowincell:true;mso-position-horizontal-relative:text;margin-left:-79.9pt;mso-position-horizontal:absolute;mso-position-vertical-relative:text;margin-top:383.8pt;mso-position-vertical:absolute;width:404.8pt;height:428.3pt;" o:spid="_x0000_s2" stroked="false" type="#_x0000_t75">
              <v:path textboxrect="0,0,0,0"/>
              <v:imagedata o:title="" r:id="rId2"/>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06FCCD" w14:textId="77777777" w:rsidR="002E7F7D" w:rsidRDefault="00000000">
    <w:pPr>
      <w:pStyle w:val="Kopfzeile"/>
    </w:pPr>
    <w:r>
      <w:rPr>
        <w:noProof/>
        <w:lang w:eastAsia="de-DE"/>
      </w:rPr>
      <mc:AlternateContent>
        <mc:Choice Requires="wpg">
          <w:drawing>
            <wp:inline distT="0" distB="0" distL="0" distR="0" wp14:anchorId="1538964F" wp14:editId="36EB1C1B">
              <wp:extent cx="2416553" cy="838200"/>
              <wp:effectExtent l="0" t="0" r="3175" b="0"/>
              <wp:docPr id="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inzeilig.png"/>
                      <pic:cNvPicPr>
                        <a:picLocks noChangeAspect="1"/>
                      </pic:cNvPicPr>
                    </pic:nvPicPr>
                    <pic:blipFill>
                      <a:blip r:embed="rId1"/>
                      <a:stretch/>
                    </pic:blipFill>
                    <pic:spPr bwMode="auto">
                      <a:xfrm>
                        <a:off x="0" y="0"/>
                        <a:ext cx="2436916" cy="845263"/>
                      </a:xfrm>
                      <a:prstGeom prst="rect">
                        <a:avLst/>
                      </a:prstGeom>
                    </pic:spPr>
                  </pic:pic>
                </a:graphicData>
              </a:graphic>
            </wp:inline>
          </w:drawing>
        </mc:Choice>
        <mc:Fallback xmlns:pic="http://schemas.openxmlformats.org/drawingml/2006/picture" xmlns:a="http://schemas.openxmlformats.org/drawingml/2006/main">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style="mso-wrap-distance-left:0.0pt;mso-wrap-distance-top:0.0pt;mso-wrap-distance-right:0.0pt;mso-wrap-distance-bottom:0.0pt;width:190.3pt;height:66.0pt;" o:spid="_x0000_s3" stroked="false" type="#_x0000_t75">
              <v:path textboxrect="0,0,0,0"/>
              <v:imagedata o:title="" r:id="rId2"/>
            </v:shape>
          </w:pict>
        </mc:Fallback>
      </mc:AlternateContent>
    </w:r>
    <w:r>
      <w:rPr>
        <w:noProof/>
        <w:lang w:eastAsia="de-DE"/>
      </w:rPr>
      <mc:AlternateContent>
        <mc:Choice Requires="wpg">
          <w:drawing>
            <wp:anchor distT="0" distB="0" distL="114300" distR="114300" simplePos="0" relativeHeight="251660288" behindDoc="1" locked="0" layoutInCell="1" allowOverlap="1" wp14:anchorId="74A2159E" wp14:editId="09243820">
              <wp:simplePos x="0" y="0"/>
              <wp:positionH relativeFrom="column">
                <wp:posOffset>1643727</wp:posOffset>
              </wp:positionH>
              <wp:positionV relativeFrom="paragraph">
                <wp:posOffset>-564120</wp:posOffset>
              </wp:positionV>
              <wp:extent cx="5140800" cy="5439600"/>
              <wp:effectExtent l="0" t="0" r="0" b="0"/>
              <wp:wrapNone/>
              <wp:docPr id="5"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3">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pic="http://schemas.openxmlformats.org/drawingml/2006/picture" xmlns:a="http://schemas.openxmlformats.org/drawingml/2006/main">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style="position:absolute;mso-wrap-distance-left:9.0pt;mso-wrap-distance-top:0.0pt;mso-wrap-distance-right:9.0pt;mso-wrap-distance-bottom:0.0pt;z-index:-251660288;o:allowoverlap:true;o:allowincell:true;mso-position-horizontal-relative:text;margin-left:129.4pt;mso-position-horizontal:absolute;mso-position-vertical-relative:text;margin-top:-44.4pt;mso-position-vertical:absolute;width:404.8pt;height:428.3pt;rotation:180;" o:spid="_x0000_s4" stroked="false" type="#_x0000_t75">
              <v:path textboxrect="0,0,0,0"/>
              <v:imagedata o:title="" r:id="rId4"/>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pPr w:leftFromText="141" w:rightFromText="141" w:vertAnchor="page" w:horzAnchor="page" w:tblpX="7090" w:tblpY="7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2452"/>
      <w:gridCol w:w="452"/>
    </w:tblGrid>
    <w:tr w:rsidR="002E7F7D" w14:paraId="2D88B96E" w14:textId="77777777">
      <w:trPr>
        <w:trHeight w:val="378"/>
      </w:trPr>
      <w:tc>
        <w:tcPr>
          <w:tcW w:w="0" w:type="auto"/>
          <w:tcBorders>
            <w:right w:val="single" w:sz="6" w:space="0" w:color="B9C6DB"/>
          </w:tcBorders>
          <w:vAlign w:val="center"/>
        </w:tcPr>
        <w:p w14:paraId="2337EA89" w14:textId="1480FEFD" w:rsidR="002E7F7D" w:rsidRDefault="00000000">
          <w:pPr>
            <w:jc w:val="center"/>
            <w:rPr>
              <w:rFonts w:ascii="Arial" w:eastAsia="BatangChe" w:hAnsi="Arial" w:cs="Arial"/>
              <w:color w:val="004571"/>
              <w:sz w:val="13"/>
              <w:szCs w:val="13"/>
              <w:lang w:val="en-US"/>
            </w:rPr>
          </w:pPr>
          <w:proofErr w:type="spellStart"/>
          <w:r>
            <w:rPr>
              <w:rFonts w:ascii="Arial" w:eastAsia="BatangChe" w:hAnsi="Arial" w:cs="Arial"/>
              <w:color w:val="004571"/>
              <w:sz w:val="13"/>
              <w:szCs w:val="13"/>
              <w:lang w:val="en-US"/>
            </w:rPr>
            <w:t>Hochschulmodul</w:t>
          </w:r>
          <w:proofErr w:type="spellEnd"/>
          <w:r>
            <w:rPr>
              <w:rFonts w:ascii="Arial" w:eastAsia="BatangChe" w:hAnsi="Arial" w:cs="Arial"/>
              <w:color w:val="004571"/>
              <w:sz w:val="13"/>
              <w:szCs w:val="13"/>
              <w:lang w:val="en-US"/>
            </w:rPr>
            <w:t xml:space="preserve"> </w:t>
          </w:r>
          <w:r w:rsidR="000020B9">
            <w:rPr>
              <w:rFonts w:ascii="Arial" w:eastAsia="BatangChe" w:hAnsi="Arial" w:cs="Arial"/>
              <w:color w:val="004571"/>
              <w:sz w:val="13"/>
              <w:szCs w:val="13"/>
              <w:lang w:val="en-US"/>
            </w:rPr>
            <w:t>IO6</w:t>
          </w:r>
        </w:p>
        <w:p w14:paraId="332D487C" w14:textId="77777777" w:rsidR="002E7F7D" w:rsidRDefault="002E7F7D">
          <w:pPr>
            <w:jc w:val="center"/>
            <w:rPr>
              <w:rFonts w:ascii="Arial" w:hAnsi="Arial" w:cs="Arial"/>
              <w:color w:val="004571"/>
              <w:sz w:val="13"/>
              <w:szCs w:val="13"/>
              <w:lang w:val="en-US"/>
            </w:rPr>
          </w:pPr>
        </w:p>
      </w:tc>
      <w:tc>
        <w:tcPr>
          <w:tcW w:w="2452" w:type="dxa"/>
          <w:tcBorders>
            <w:left w:val="single" w:sz="6" w:space="0" w:color="B9C6DB"/>
            <w:right w:val="single" w:sz="6" w:space="0" w:color="B9C6DB"/>
          </w:tcBorders>
          <w:vAlign w:val="center"/>
        </w:tcPr>
        <w:p w14:paraId="6B429828" w14:textId="63DFD4E8" w:rsidR="002E7F7D" w:rsidRDefault="000020B9">
          <w:pPr>
            <w:pStyle w:val="berschrift1"/>
            <w:spacing w:before="0"/>
            <w:jc w:val="right"/>
            <w:rPr>
              <w:rFonts w:ascii="Arial" w:eastAsia="BatangChe" w:hAnsi="Arial" w:cs="Arial"/>
              <w:b w:val="0"/>
              <w:color w:val="004571"/>
              <w:sz w:val="13"/>
              <w:szCs w:val="13"/>
              <w:lang w:val="en-US"/>
            </w:rPr>
          </w:pPr>
          <w:proofErr w:type="spellStart"/>
          <w:r>
            <w:rPr>
              <w:rFonts w:ascii="Arial" w:eastAsia="BatangChe" w:hAnsi="Arial" w:cs="Arial"/>
              <w:b w:val="0"/>
              <w:color w:val="004571"/>
              <w:sz w:val="13"/>
              <w:szCs w:val="13"/>
              <w:lang w:val="en-US"/>
            </w:rPr>
            <w:t>Chemische</w:t>
          </w:r>
          <w:proofErr w:type="spellEnd"/>
          <w:r>
            <w:rPr>
              <w:rFonts w:ascii="Arial" w:eastAsia="BatangChe" w:hAnsi="Arial" w:cs="Arial"/>
              <w:b w:val="0"/>
              <w:color w:val="004571"/>
              <w:sz w:val="13"/>
              <w:szCs w:val="13"/>
              <w:lang w:val="en-US"/>
            </w:rPr>
            <w:t xml:space="preserve"> </w:t>
          </w:r>
          <w:proofErr w:type="spellStart"/>
          <w:r>
            <w:rPr>
              <w:rFonts w:ascii="Arial" w:eastAsia="BatangChe" w:hAnsi="Arial" w:cs="Arial"/>
              <w:b w:val="0"/>
              <w:color w:val="004571"/>
              <w:sz w:val="13"/>
              <w:szCs w:val="13"/>
              <w:lang w:val="en-US"/>
            </w:rPr>
            <w:t>Reaktionen</w:t>
          </w:r>
          <w:proofErr w:type="spellEnd"/>
        </w:p>
      </w:tc>
      <w:tc>
        <w:tcPr>
          <w:tcW w:w="452" w:type="dxa"/>
          <w:tcBorders>
            <w:left w:val="single" w:sz="6" w:space="0" w:color="B9C6DB"/>
          </w:tcBorders>
          <w:vAlign w:val="center"/>
        </w:tcPr>
        <w:p w14:paraId="74D431EF" w14:textId="77777777" w:rsidR="002E7F7D" w:rsidRDefault="00000000">
          <w:pPr>
            <w:pStyle w:val="Fuzeile"/>
            <w:jc w:val="center"/>
            <w:rPr>
              <w:rFonts w:ascii="Arial" w:eastAsia="BatangChe" w:hAnsi="Arial" w:cs="Arial"/>
              <w:bCs/>
              <w:color w:val="004571"/>
              <w:sz w:val="13"/>
              <w:szCs w:val="13"/>
              <w:lang w:val="en-US"/>
            </w:rPr>
          </w:pPr>
          <w:r>
            <w:rPr>
              <w:rFonts w:ascii="Arial" w:eastAsia="BatangChe" w:hAnsi="Arial" w:cs="Arial"/>
              <w:bCs/>
              <w:color w:val="004571"/>
              <w:sz w:val="13"/>
              <w:szCs w:val="13"/>
              <w:lang w:val="en-US"/>
            </w:rPr>
            <w:fldChar w:fldCharType="begin"/>
          </w:r>
          <w:r>
            <w:rPr>
              <w:rFonts w:ascii="Arial" w:eastAsia="BatangChe" w:hAnsi="Arial" w:cs="Arial"/>
              <w:bCs/>
              <w:color w:val="004571"/>
              <w:sz w:val="13"/>
              <w:szCs w:val="13"/>
              <w:lang w:val="en-US"/>
            </w:rPr>
            <w:instrText xml:space="preserve">PAGE  </w:instrText>
          </w:r>
          <w:r>
            <w:rPr>
              <w:rFonts w:ascii="Arial" w:eastAsia="BatangChe" w:hAnsi="Arial" w:cs="Arial"/>
              <w:bCs/>
              <w:color w:val="004571"/>
              <w:sz w:val="13"/>
              <w:szCs w:val="13"/>
              <w:lang w:val="en-US"/>
            </w:rPr>
            <w:fldChar w:fldCharType="separate"/>
          </w:r>
          <w:r>
            <w:rPr>
              <w:rFonts w:ascii="Arial" w:eastAsia="BatangChe" w:hAnsi="Arial" w:cs="Arial"/>
              <w:bCs/>
              <w:color w:val="004571"/>
              <w:sz w:val="13"/>
              <w:szCs w:val="13"/>
              <w:lang w:val="en-US"/>
            </w:rPr>
            <w:t>2</w:t>
          </w:r>
          <w:r>
            <w:rPr>
              <w:rFonts w:ascii="Arial" w:eastAsia="BatangChe" w:hAnsi="Arial" w:cs="Arial"/>
              <w:bCs/>
              <w:color w:val="004571"/>
              <w:sz w:val="13"/>
              <w:szCs w:val="13"/>
              <w:lang w:val="en-US"/>
            </w:rPr>
            <w:fldChar w:fldCharType="end"/>
          </w:r>
        </w:p>
        <w:p w14:paraId="0B8CA453" w14:textId="77777777" w:rsidR="002E7F7D" w:rsidRDefault="002E7F7D">
          <w:pPr>
            <w:pStyle w:val="berschrift1"/>
            <w:spacing w:before="0"/>
            <w:jc w:val="center"/>
            <w:rPr>
              <w:rFonts w:ascii="Arial" w:eastAsia="BatangChe" w:hAnsi="Arial" w:cs="Arial"/>
              <w:b w:val="0"/>
              <w:color w:val="004571"/>
              <w:sz w:val="13"/>
              <w:szCs w:val="13"/>
              <w:lang w:val="en-US"/>
            </w:rPr>
          </w:pPr>
        </w:p>
      </w:tc>
    </w:tr>
  </w:tbl>
  <w:p w14:paraId="713E6A0E" w14:textId="77777777" w:rsidR="002E7F7D" w:rsidRDefault="00000000">
    <w:pPr>
      <w:pStyle w:val="Kopfzeile"/>
    </w:pPr>
    <w:r>
      <w:rPr>
        <w:noProof/>
        <w:lang w:eastAsia="de-DE"/>
      </w:rPr>
      <mc:AlternateContent>
        <mc:Choice Requires="wpg">
          <w:drawing>
            <wp:inline distT="0" distB="0" distL="0" distR="0" wp14:anchorId="731181AA" wp14:editId="01A85DEF">
              <wp:extent cx="1352550" cy="469142"/>
              <wp:effectExtent l="0" t="0" r="0" b="7620"/>
              <wp:docPr id="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einzeilig.png"/>
                      <pic:cNvPicPr>
                        <a:picLocks noChangeAspect="1"/>
                      </pic:cNvPicPr>
                    </pic:nvPicPr>
                    <pic:blipFill>
                      <a:blip r:embed="rId1"/>
                      <a:stretch/>
                    </pic:blipFill>
                    <pic:spPr bwMode="auto">
                      <a:xfrm>
                        <a:off x="0" y="0"/>
                        <a:ext cx="1382038" cy="479370"/>
                      </a:xfrm>
                      <a:prstGeom prst="rect">
                        <a:avLst/>
                      </a:prstGeom>
                    </pic:spPr>
                  </pic:pic>
                </a:graphicData>
              </a:graphic>
            </wp:inline>
          </w:drawing>
        </mc:Choice>
        <mc:Fallback xmlns:pic="http://schemas.openxmlformats.org/drawingml/2006/picture" xmlns:a="http://schemas.openxmlformats.org/drawingml/2006/main">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style="mso-wrap-distance-left:0.0pt;mso-wrap-distance-top:0.0pt;mso-wrap-distance-right:0.0pt;mso-wrap-distance-bottom:0.0pt;width:106.5pt;height:36.9pt;" o:spid="_x0000_s5" stroked="false" type="#_x0000_t75">
              <v:path textboxrect="0,0,0,0"/>
              <v:imagedata o:title="" r:id="rId2"/>
            </v:shape>
          </w:pict>
        </mc:Fallback>
      </mc:AlternateContent>
    </w:r>
  </w:p>
  <w:p w14:paraId="027784AA" w14:textId="77777777" w:rsidR="002E7F7D" w:rsidRDefault="00000000">
    <w:pPr>
      <w:pStyle w:val="Kopfzeile"/>
    </w:pPr>
    <w:r>
      <w:rPr>
        <w:noProof/>
        <w:lang w:eastAsia="de-DE"/>
      </w:rPr>
      <mc:AlternateContent>
        <mc:Choice Requires="wpg">
          <w:drawing>
            <wp:anchor distT="0" distB="0" distL="114300" distR="114300" simplePos="0" relativeHeight="251659263" behindDoc="1" locked="0" layoutInCell="1" allowOverlap="1" wp14:anchorId="33284103" wp14:editId="2A52E9DB">
              <wp:simplePos x="0" y="0"/>
              <wp:positionH relativeFrom="column">
                <wp:posOffset>-1075163</wp:posOffset>
              </wp:positionH>
              <wp:positionV relativeFrom="paragraph">
                <wp:posOffset>4867072</wp:posOffset>
              </wp:positionV>
              <wp:extent cx="5140800" cy="5439600"/>
              <wp:effectExtent l="0" t="0" r="0" b="0"/>
              <wp:wrapNone/>
              <wp:docPr id="7"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3">
                        <a:alphaModFix amt="81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pic="http://schemas.openxmlformats.org/drawingml/2006/picture" xmlns:a="http://schemas.openxmlformats.org/drawingml/2006/main">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style="position:absolute;mso-wrap-distance-left:9.0pt;mso-wrap-distance-top:0.0pt;mso-wrap-distance-right:9.0pt;mso-wrap-distance-bottom:0.0pt;z-index:-251659263;o:allowoverlap:true;o:allowincell:true;mso-position-horizontal-relative:text;margin-left:-84.7pt;mso-position-horizontal:absolute;mso-position-vertical-relative:text;margin-top:383.2pt;mso-position-vertical:absolute;width:404.8pt;height:428.3pt;" o:spid="_x0000_s6" stroked="false" type="#_x0000_t75">
              <v:path textboxrect="0,0,0,0"/>
              <v:imagedata o:title="" r:id="rId4"/>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8B10DE" w14:textId="77777777" w:rsidR="002E7F7D" w:rsidRDefault="00000000">
    <w:pPr>
      <w:pStyle w:val="Kopfzeile"/>
    </w:pPr>
    <w:r>
      <w:rPr>
        <w:noProof/>
        <w:lang w:eastAsia="de-DE"/>
      </w:rPr>
      <mc:AlternateContent>
        <mc:Choice Requires="wpg">
          <w:drawing>
            <wp:anchor distT="0" distB="0" distL="114300" distR="114300" simplePos="0" relativeHeight="251678720" behindDoc="1" locked="0" layoutInCell="1" allowOverlap="1" wp14:anchorId="03A3EB3B" wp14:editId="4283DBD3">
              <wp:simplePos x="0" y="0"/>
              <wp:positionH relativeFrom="column">
                <wp:posOffset>1643727</wp:posOffset>
              </wp:positionH>
              <wp:positionV relativeFrom="paragraph">
                <wp:posOffset>-564120</wp:posOffset>
              </wp:positionV>
              <wp:extent cx="5140800" cy="5439600"/>
              <wp:effectExtent l="0" t="0" r="0" b="0"/>
              <wp:wrapNone/>
              <wp:docPr id="8"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pic="http://schemas.openxmlformats.org/drawingml/2006/picture" xmlns:a="http://schemas.openxmlformats.org/drawingml/2006/main">
          <w:pict>
            <v:shapetype coordsize="21600,21600" o:spt="75" o:preferrelative="t" path="m@4@5l@4@11@9@11@9@5xe" type="#_x0000_t75">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 style="position:absolute;mso-wrap-distance-left:9.0pt;mso-wrap-distance-top:0.0pt;mso-wrap-distance-right:9.0pt;mso-wrap-distance-bottom:0.0pt;z-index:-251678720;o:allowoverlap:true;o:allowincell:true;mso-position-horizontal-relative:text;margin-left:129.4pt;mso-position-horizontal:absolute;mso-position-vertical-relative:text;margin-top:-44.4pt;mso-position-vertical:absolute;width:404.8pt;height:428.3pt;rotation:180;" o:spid="_x0000_s7" stroked="false" type="#_x0000_t75">
              <v:path textboxrect="0,0,0,0"/>
              <v:imagedata o:title="" r:id="rId2"/>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87A3E"/>
    <w:multiLevelType w:val="hybridMultilevel"/>
    <w:tmpl w:val="69E85944"/>
    <w:lvl w:ilvl="0" w:tplc="A4EEAD6C">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11EB2382"/>
    <w:multiLevelType w:val="hybridMultilevel"/>
    <w:tmpl w:val="DA28D4E4"/>
    <w:lvl w:ilvl="0" w:tplc="D29ADAEE">
      <w:start w:val="1"/>
      <w:numFmt w:val="bullet"/>
      <w:lvlText w:val="•"/>
      <w:lvlJc w:val="left"/>
      <w:pPr>
        <w:tabs>
          <w:tab w:val="num" w:pos="720"/>
        </w:tabs>
        <w:ind w:left="720" w:hanging="360"/>
      </w:pPr>
      <w:rPr>
        <w:rFonts w:ascii="Arial" w:hAnsi="Arial" w:hint="default"/>
      </w:rPr>
    </w:lvl>
    <w:lvl w:ilvl="1" w:tplc="98801128">
      <w:start w:val="1"/>
      <w:numFmt w:val="bullet"/>
      <w:lvlText w:val="•"/>
      <w:lvlJc w:val="left"/>
      <w:pPr>
        <w:tabs>
          <w:tab w:val="num" w:pos="1440"/>
        </w:tabs>
        <w:ind w:left="1440" w:hanging="360"/>
      </w:pPr>
      <w:rPr>
        <w:rFonts w:ascii="Arial" w:hAnsi="Arial" w:hint="default"/>
      </w:rPr>
    </w:lvl>
    <w:lvl w:ilvl="2" w:tplc="8A18438E">
      <w:start w:val="1"/>
      <w:numFmt w:val="bullet"/>
      <w:lvlText w:val="•"/>
      <w:lvlJc w:val="left"/>
      <w:pPr>
        <w:tabs>
          <w:tab w:val="num" w:pos="2160"/>
        </w:tabs>
        <w:ind w:left="2160" w:hanging="360"/>
      </w:pPr>
      <w:rPr>
        <w:rFonts w:ascii="Arial" w:hAnsi="Arial" w:hint="default"/>
      </w:rPr>
    </w:lvl>
    <w:lvl w:ilvl="3" w:tplc="1D549D98">
      <w:start w:val="1"/>
      <w:numFmt w:val="bullet"/>
      <w:lvlText w:val="•"/>
      <w:lvlJc w:val="left"/>
      <w:pPr>
        <w:tabs>
          <w:tab w:val="num" w:pos="2880"/>
        </w:tabs>
        <w:ind w:left="2880" w:hanging="360"/>
      </w:pPr>
      <w:rPr>
        <w:rFonts w:ascii="Arial" w:hAnsi="Arial" w:hint="default"/>
      </w:rPr>
    </w:lvl>
    <w:lvl w:ilvl="4" w:tplc="7E505E54">
      <w:start w:val="1"/>
      <w:numFmt w:val="bullet"/>
      <w:lvlText w:val="•"/>
      <w:lvlJc w:val="left"/>
      <w:pPr>
        <w:tabs>
          <w:tab w:val="num" w:pos="3600"/>
        </w:tabs>
        <w:ind w:left="3600" w:hanging="360"/>
      </w:pPr>
      <w:rPr>
        <w:rFonts w:ascii="Arial" w:hAnsi="Arial" w:hint="default"/>
      </w:rPr>
    </w:lvl>
    <w:lvl w:ilvl="5" w:tplc="114E4DAC">
      <w:start w:val="1"/>
      <w:numFmt w:val="bullet"/>
      <w:lvlText w:val="•"/>
      <w:lvlJc w:val="left"/>
      <w:pPr>
        <w:tabs>
          <w:tab w:val="num" w:pos="4320"/>
        </w:tabs>
        <w:ind w:left="4320" w:hanging="360"/>
      </w:pPr>
      <w:rPr>
        <w:rFonts w:ascii="Arial" w:hAnsi="Arial" w:hint="default"/>
      </w:rPr>
    </w:lvl>
    <w:lvl w:ilvl="6" w:tplc="3FDC53FC">
      <w:start w:val="1"/>
      <w:numFmt w:val="bullet"/>
      <w:lvlText w:val="•"/>
      <w:lvlJc w:val="left"/>
      <w:pPr>
        <w:tabs>
          <w:tab w:val="num" w:pos="5040"/>
        </w:tabs>
        <w:ind w:left="5040" w:hanging="360"/>
      </w:pPr>
      <w:rPr>
        <w:rFonts w:ascii="Arial" w:hAnsi="Arial" w:hint="default"/>
      </w:rPr>
    </w:lvl>
    <w:lvl w:ilvl="7" w:tplc="7C3EF014">
      <w:start w:val="1"/>
      <w:numFmt w:val="bullet"/>
      <w:lvlText w:val="•"/>
      <w:lvlJc w:val="left"/>
      <w:pPr>
        <w:tabs>
          <w:tab w:val="num" w:pos="5760"/>
        </w:tabs>
        <w:ind w:left="5760" w:hanging="360"/>
      </w:pPr>
      <w:rPr>
        <w:rFonts w:ascii="Arial" w:hAnsi="Arial" w:hint="default"/>
      </w:rPr>
    </w:lvl>
    <w:lvl w:ilvl="8" w:tplc="E65ACA2E">
      <w:start w:val="1"/>
      <w:numFmt w:val="bullet"/>
      <w:lvlText w:val="•"/>
      <w:lvlJc w:val="left"/>
      <w:pPr>
        <w:tabs>
          <w:tab w:val="num" w:pos="6480"/>
        </w:tabs>
        <w:ind w:left="6480" w:hanging="360"/>
      </w:pPr>
      <w:rPr>
        <w:rFonts w:ascii="Arial" w:hAnsi="Arial" w:hint="default"/>
      </w:rPr>
    </w:lvl>
  </w:abstractNum>
  <w:abstractNum w:abstractNumId="2" w15:restartNumberingAfterBreak="0">
    <w:nsid w:val="14484905"/>
    <w:multiLevelType w:val="hybridMultilevel"/>
    <w:tmpl w:val="E04E9B00"/>
    <w:lvl w:ilvl="0" w:tplc="3DB82A72">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19BB4264"/>
    <w:multiLevelType w:val="hybridMultilevel"/>
    <w:tmpl w:val="371807B0"/>
    <w:lvl w:ilvl="0" w:tplc="A4EEAD6C">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285462FD"/>
    <w:multiLevelType w:val="hybridMultilevel"/>
    <w:tmpl w:val="886AE8C2"/>
    <w:lvl w:ilvl="0" w:tplc="A4EEAD6C">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2EF93EB8"/>
    <w:multiLevelType w:val="hybridMultilevel"/>
    <w:tmpl w:val="A5B45844"/>
    <w:lvl w:ilvl="0" w:tplc="A93CFD3A">
      <w:start w:val="1"/>
      <w:numFmt w:val="bullet"/>
      <w:lvlText w:val=""/>
      <w:lvlJc w:val="left"/>
      <w:pPr>
        <w:ind w:left="720" w:hanging="360"/>
      </w:pPr>
      <w:rPr>
        <w:rFonts w:ascii="Symbol" w:hAnsi="Symbol" w:hint="default"/>
      </w:rPr>
    </w:lvl>
    <w:lvl w:ilvl="1" w:tplc="508EB380">
      <w:start w:val="1"/>
      <w:numFmt w:val="bullet"/>
      <w:lvlText w:val="o"/>
      <w:lvlJc w:val="left"/>
      <w:pPr>
        <w:ind w:left="1440" w:hanging="360"/>
      </w:pPr>
      <w:rPr>
        <w:rFonts w:ascii="Courier New" w:hAnsi="Courier New" w:cs="Courier New" w:hint="default"/>
      </w:rPr>
    </w:lvl>
    <w:lvl w:ilvl="2" w:tplc="C0808EE6">
      <w:start w:val="1"/>
      <w:numFmt w:val="bullet"/>
      <w:lvlText w:val=""/>
      <w:lvlJc w:val="left"/>
      <w:pPr>
        <w:ind w:left="2160" w:hanging="360"/>
      </w:pPr>
      <w:rPr>
        <w:rFonts w:ascii="Wingdings" w:hAnsi="Wingdings" w:hint="default"/>
      </w:rPr>
    </w:lvl>
    <w:lvl w:ilvl="3" w:tplc="8CF40822">
      <w:start w:val="1"/>
      <w:numFmt w:val="bullet"/>
      <w:lvlText w:val=""/>
      <w:lvlJc w:val="left"/>
      <w:pPr>
        <w:ind w:left="2880" w:hanging="360"/>
      </w:pPr>
      <w:rPr>
        <w:rFonts w:ascii="Symbol" w:hAnsi="Symbol" w:hint="default"/>
      </w:rPr>
    </w:lvl>
    <w:lvl w:ilvl="4" w:tplc="7CF2D750">
      <w:start w:val="1"/>
      <w:numFmt w:val="bullet"/>
      <w:lvlText w:val="o"/>
      <w:lvlJc w:val="left"/>
      <w:pPr>
        <w:ind w:left="3600" w:hanging="360"/>
      </w:pPr>
      <w:rPr>
        <w:rFonts w:ascii="Courier New" w:hAnsi="Courier New" w:cs="Courier New" w:hint="default"/>
      </w:rPr>
    </w:lvl>
    <w:lvl w:ilvl="5" w:tplc="D4A8E42E">
      <w:start w:val="1"/>
      <w:numFmt w:val="bullet"/>
      <w:lvlText w:val=""/>
      <w:lvlJc w:val="left"/>
      <w:pPr>
        <w:ind w:left="4320" w:hanging="360"/>
      </w:pPr>
      <w:rPr>
        <w:rFonts w:ascii="Wingdings" w:hAnsi="Wingdings" w:hint="default"/>
      </w:rPr>
    </w:lvl>
    <w:lvl w:ilvl="6" w:tplc="48380166">
      <w:start w:val="1"/>
      <w:numFmt w:val="bullet"/>
      <w:lvlText w:val=""/>
      <w:lvlJc w:val="left"/>
      <w:pPr>
        <w:ind w:left="5040" w:hanging="360"/>
      </w:pPr>
      <w:rPr>
        <w:rFonts w:ascii="Symbol" w:hAnsi="Symbol" w:hint="default"/>
      </w:rPr>
    </w:lvl>
    <w:lvl w:ilvl="7" w:tplc="DE981574">
      <w:start w:val="1"/>
      <w:numFmt w:val="bullet"/>
      <w:lvlText w:val="o"/>
      <w:lvlJc w:val="left"/>
      <w:pPr>
        <w:ind w:left="5760" w:hanging="360"/>
      </w:pPr>
      <w:rPr>
        <w:rFonts w:ascii="Courier New" w:hAnsi="Courier New" w:cs="Courier New" w:hint="default"/>
      </w:rPr>
    </w:lvl>
    <w:lvl w:ilvl="8" w:tplc="4580C770">
      <w:start w:val="1"/>
      <w:numFmt w:val="bullet"/>
      <w:lvlText w:val=""/>
      <w:lvlJc w:val="left"/>
      <w:pPr>
        <w:ind w:left="6480" w:hanging="360"/>
      </w:pPr>
      <w:rPr>
        <w:rFonts w:ascii="Wingdings" w:hAnsi="Wingdings" w:hint="default"/>
      </w:rPr>
    </w:lvl>
  </w:abstractNum>
  <w:abstractNum w:abstractNumId="6" w15:restartNumberingAfterBreak="0">
    <w:nsid w:val="3C375202"/>
    <w:multiLevelType w:val="hybridMultilevel"/>
    <w:tmpl w:val="DFB60BFA"/>
    <w:lvl w:ilvl="0" w:tplc="B9A44560">
      <w:start w:val="1"/>
      <w:numFmt w:val="bullet"/>
      <w:lvlText w:val="•"/>
      <w:lvlJc w:val="left"/>
      <w:pPr>
        <w:tabs>
          <w:tab w:val="num" w:pos="720"/>
        </w:tabs>
        <w:ind w:left="720" w:hanging="360"/>
      </w:pPr>
      <w:rPr>
        <w:rFonts w:ascii="Arial" w:hAnsi="Arial" w:hint="default"/>
      </w:rPr>
    </w:lvl>
    <w:lvl w:ilvl="1" w:tplc="041876E8">
      <w:start w:val="1"/>
      <w:numFmt w:val="bullet"/>
      <w:lvlText w:val="•"/>
      <w:lvlJc w:val="left"/>
      <w:pPr>
        <w:tabs>
          <w:tab w:val="num" w:pos="1440"/>
        </w:tabs>
        <w:ind w:left="1440" w:hanging="360"/>
      </w:pPr>
      <w:rPr>
        <w:rFonts w:ascii="Arial" w:hAnsi="Arial" w:hint="default"/>
      </w:rPr>
    </w:lvl>
    <w:lvl w:ilvl="2" w:tplc="18746A00">
      <w:start w:val="1"/>
      <w:numFmt w:val="bullet"/>
      <w:lvlText w:val="•"/>
      <w:lvlJc w:val="left"/>
      <w:pPr>
        <w:tabs>
          <w:tab w:val="num" w:pos="2160"/>
        </w:tabs>
        <w:ind w:left="2160" w:hanging="360"/>
      </w:pPr>
      <w:rPr>
        <w:rFonts w:ascii="Arial" w:hAnsi="Arial" w:hint="default"/>
      </w:rPr>
    </w:lvl>
    <w:lvl w:ilvl="3" w:tplc="F0883992">
      <w:start w:val="1"/>
      <w:numFmt w:val="bullet"/>
      <w:lvlText w:val="•"/>
      <w:lvlJc w:val="left"/>
      <w:pPr>
        <w:tabs>
          <w:tab w:val="num" w:pos="2880"/>
        </w:tabs>
        <w:ind w:left="2880" w:hanging="360"/>
      </w:pPr>
      <w:rPr>
        <w:rFonts w:ascii="Arial" w:hAnsi="Arial" w:hint="default"/>
      </w:rPr>
    </w:lvl>
    <w:lvl w:ilvl="4" w:tplc="F6EC6E0A">
      <w:start w:val="1"/>
      <w:numFmt w:val="bullet"/>
      <w:lvlText w:val="•"/>
      <w:lvlJc w:val="left"/>
      <w:pPr>
        <w:tabs>
          <w:tab w:val="num" w:pos="3600"/>
        </w:tabs>
        <w:ind w:left="3600" w:hanging="360"/>
      </w:pPr>
      <w:rPr>
        <w:rFonts w:ascii="Arial" w:hAnsi="Arial" w:hint="default"/>
      </w:rPr>
    </w:lvl>
    <w:lvl w:ilvl="5" w:tplc="0D0CC8F2">
      <w:start w:val="1"/>
      <w:numFmt w:val="bullet"/>
      <w:lvlText w:val="•"/>
      <w:lvlJc w:val="left"/>
      <w:pPr>
        <w:tabs>
          <w:tab w:val="num" w:pos="4320"/>
        </w:tabs>
        <w:ind w:left="4320" w:hanging="360"/>
      </w:pPr>
      <w:rPr>
        <w:rFonts w:ascii="Arial" w:hAnsi="Arial" w:hint="default"/>
      </w:rPr>
    </w:lvl>
    <w:lvl w:ilvl="6" w:tplc="604A8E56">
      <w:start w:val="1"/>
      <w:numFmt w:val="bullet"/>
      <w:lvlText w:val="•"/>
      <w:lvlJc w:val="left"/>
      <w:pPr>
        <w:tabs>
          <w:tab w:val="num" w:pos="5040"/>
        </w:tabs>
        <w:ind w:left="5040" w:hanging="360"/>
      </w:pPr>
      <w:rPr>
        <w:rFonts w:ascii="Arial" w:hAnsi="Arial" w:hint="default"/>
      </w:rPr>
    </w:lvl>
    <w:lvl w:ilvl="7" w:tplc="E9F62EBA">
      <w:start w:val="1"/>
      <w:numFmt w:val="bullet"/>
      <w:lvlText w:val="•"/>
      <w:lvlJc w:val="left"/>
      <w:pPr>
        <w:tabs>
          <w:tab w:val="num" w:pos="5760"/>
        </w:tabs>
        <w:ind w:left="5760" w:hanging="360"/>
      </w:pPr>
      <w:rPr>
        <w:rFonts w:ascii="Arial" w:hAnsi="Arial" w:hint="default"/>
      </w:rPr>
    </w:lvl>
    <w:lvl w:ilvl="8" w:tplc="09CAE300">
      <w:start w:val="1"/>
      <w:numFmt w:val="bullet"/>
      <w:lvlText w:val="•"/>
      <w:lvlJc w:val="left"/>
      <w:pPr>
        <w:tabs>
          <w:tab w:val="num" w:pos="6480"/>
        </w:tabs>
        <w:ind w:left="6480" w:hanging="360"/>
      </w:pPr>
      <w:rPr>
        <w:rFonts w:ascii="Arial" w:hAnsi="Arial" w:hint="default"/>
      </w:rPr>
    </w:lvl>
  </w:abstractNum>
  <w:abstractNum w:abstractNumId="7" w15:restartNumberingAfterBreak="0">
    <w:nsid w:val="3FFF4EC8"/>
    <w:multiLevelType w:val="hybridMultilevel"/>
    <w:tmpl w:val="1E72637A"/>
    <w:lvl w:ilvl="0" w:tplc="9E12A1C0">
      <w:start w:val="1"/>
      <w:numFmt w:val="bullet"/>
      <w:lvlText w:val=""/>
      <w:lvlJc w:val="left"/>
      <w:pPr>
        <w:ind w:left="720" w:hanging="360"/>
      </w:pPr>
      <w:rPr>
        <w:rFonts w:ascii="Symbol" w:hAnsi="Symbol" w:hint="default"/>
      </w:rPr>
    </w:lvl>
    <w:lvl w:ilvl="1" w:tplc="A9EA0BB2">
      <w:start w:val="1"/>
      <w:numFmt w:val="bullet"/>
      <w:lvlText w:val="o"/>
      <w:lvlJc w:val="left"/>
      <w:pPr>
        <w:ind w:left="1440" w:hanging="360"/>
      </w:pPr>
      <w:rPr>
        <w:rFonts w:ascii="Courier New" w:hAnsi="Courier New" w:cs="Courier New" w:hint="default"/>
      </w:rPr>
    </w:lvl>
    <w:lvl w:ilvl="2" w:tplc="F2066B7E">
      <w:start w:val="1"/>
      <w:numFmt w:val="bullet"/>
      <w:lvlText w:val=""/>
      <w:lvlJc w:val="left"/>
      <w:pPr>
        <w:ind w:left="2160" w:hanging="360"/>
      </w:pPr>
      <w:rPr>
        <w:rFonts w:ascii="Wingdings" w:hAnsi="Wingdings" w:hint="default"/>
      </w:rPr>
    </w:lvl>
    <w:lvl w:ilvl="3" w:tplc="59D22930">
      <w:start w:val="1"/>
      <w:numFmt w:val="bullet"/>
      <w:lvlText w:val=""/>
      <w:lvlJc w:val="left"/>
      <w:pPr>
        <w:ind w:left="2880" w:hanging="360"/>
      </w:pPr>
      <w:rPr>
        <w:rFonts w:ascii="Symbol" w:hAnsi="Symbol" w:hint="default"/>
      </w:rPr>
    </w:lvl>
    <w:lvl w:ilvl="4" w:tplc="755609F2">
      <w:start w:val="1"/>
      <w:numFmt w:val="bullet"/>
      <w:lvlText w:val="o"/>
      <w:lvlJc w:val="left"/>
      <w:pPr>
        <w:ind w:left="3600" w:hanging="360"/>
      </w:pPr>
      <w:rPr>
        <w:rFonts w:ascii="Courier New" w:hAnsi="Courier New" w:cs="Courier New" w:hint="default"/>
      </w:rPr>
    </w:lvl>
    <w:lvl w:ilvl="5" w:tplc="CEB80206">
      <w:start w:val="1"/>
      <w:numFmt w:val="bullet"/>
      <w:lvlText w:val=""/>
      <w:lvlJc w:val="left"/>
      <w:pPr>
        <w:ind w:left="4320" w:hanging="360"/>
      </w:pPr>
      <w:rPr>
        <w:rFonts w:ascii="Wingdings" w:hAnsi="Wingdings" w:hint="default"/>
      </w:rPr>
    </w:lvl>
    <w:lvl w:ilvl="6" w:tplc="E084A5C8">
      <w:start w:val="1"/>
      <w:numFmt w:val="bullet"/>
      <w:lvlText w:val=""/>
      <w:lvlJc w:val="left"/>
      <w:pPr>
        <w:ind w:left="5040" w:hanging="360"/>
      </w:pPr>
      <w:rPr>
        <w:rFonts w:ascii="Symbol" w:hAnsi="Symbol" w:hint="default"/>
      </w:rPr>
    </w:lvl>
    <w:lvl w:ilvl="7" w:tplc="551C6D4E">
      <w:start w:val="1"/>
      <w:numFmt w:val="bullet"/>
      <w:lvlText w:val="o"/>
      <w:lvlJc w:val="left"/>
      <w:pPr>
        <w:ind w:left="5760" w:hanging="360"/>
      </w:pPr>
      <w:rPr>
        <w:rFonts w:ascii="Courier New" w:hAnsi="Courier New" w:cs="Courier New" w:hint="default"/>
      </w:rPr>
    </w:lvl>
    <w:lvl w:ilvl="8" w:tplc="DDD0FD14">
      <w:start w:val="1"/>
      <w:numFmt w:val="bullet"/>
      <w:lvlText w:val=""/>
      <w:lvlJc w:val="left"/>
      <w:pPr>
        <w:ind w:left="6480" w:hanging="360"/>
      </w:pPr>
      <w:rPr>
        <w:rFonts w:ascii="Wingdings" w:hAnsi="Wingdings" w:hint="default"/>
      </w:rPr>
    </w:lvl>
  </w:abstractNum>
  <w:abstractNum w:abstractNumId="8" w15:restartNumberingAfterBreak="0">
    <w:nsid w:val="42D76E01"/>
    <w:multiLevelType w:val="hybridMultilevel"/>
    <w:tmpl w:val="C310CED6"/>
    <w:lvl w:ilvl="0" w:tplc="8676EEE8">
      <w:start w:val="1"/>
      <w:numFmt w:val="bullet"/>
      <w:lvlText w:val="•"/>
      <w:lvlJc w:val="left"/>
      <w:pPr>
        <w:tabs>
          <w:tab w:val="num" w:pos="720"/>
        </w:tabs>
        <w:ind w:left="720" w:hanging="360"/>
      </w:pPr>
      <w:rPr>
        <w:rFonts w:ascii="Arial" w:hAnsi="Arial" w:hint="default"/>
      </w:rPr>
    </w:lvl>
    <w:lvl w:ilvl="1" w:tplc="D932FBBA">
      <w:start w:val="1"/>
      <w:numFmt w:val="bullet"/>
      <w:lvlText w:val="•"/>
      <w:lvlJc w:val="left"/>
      <w:pPr>
        <w:tabs>
          <w:tab w:val="num" w:pos="1440"/>
        </w:tabs>
        <w:ind w:left="1440" w:hanging="360"/>
      </w:pPr>
      <w:rPr>
        <w:rFonts w:ascii="Arial" w:hAnsi="Arial" w:hint="default"/>
      </w:rPr>
    </w:lvl>
    <w:lvl w:ilvl="2" w:tplc="B4A816A8">
      <w:start w:val="1"/>
      <w:numFmt w:val="bullet"/>
      <w:lvlText w:val="•"/>
      <w:lvlJc w:val="left"/>
      <w:pPr>
        <w:tabs>
          <w:tab w:val="num" w:pos="2160"/>
        </w:tabs>
        <w:ind w:left="2160" w:hanging="360"/>
      </w:pPr>
      <w:rPr>
        <w:rFonts w:ascii="Arial" w:hAnsi="Arial" w:hint="default"/>
      </w:rPr>
    </w:lvl>
    <w:lvl w:ilvl="3" w:tplc="80628C54">
      <w:start w:val="1"/>
      <w:numFmt w:val="bullet"/>
      <w:lvlText w:val="•"/>
      <w:lvlJc w:val="left"/>
      <w:pPr>
        <w:tabs>
          <w:tab w:val="num" w:pos="2880"/>
        </w:tabs>
        <w:ind w:left="2880" w:hanging="360"/>
      </w:pPr>
      <w:rPr>
        <w:rFonts w:ascii="Arial" w:hAnsi="Arial" w:hint="default"/>
      </w:rPr>
    </w:lvl>
    <w:lvl w:ilvl="4" w:tplc="ECB685B6">
      <w:start w:val="1"/>
      <w:numFmt w:val="bullet"/>
      <w:lvlText w:val="•"/>
      <w:lvlJc w:val="left"/>
      <w:pPr>
        <w:tabs>
          <w:tab w:val="num" w:pos="3600"/>
        </w:tabs>
        <w:ind w:left="3600" w:hanging="360"/>
      </w:pPr>
      <w:rPr>
        <w:rFonts w:ascii="Arial" w:hAnsi="Arial" w:hint="default"/>
      </w:rPr>
    </w:lvl>
    <w:lvl w:ilvl="5" w:tplc="17964866">
      <w:start w:val="1"/>
      <w:numFmt w:val="bullet"/>
      <w:lvlText w:val="•"/>
      <w:lvlJc w:val="left"/>
      <w:pPr>
        <w:tabs>
          <w:tab w:val="num" w:pos="4320"/>
        </w:tabs>
        <w:ind w:left="4320" w:hanging="360"/>
      </w:pPr>
      <w:rPr>
        <w:rFonts w:ascii="Arial" w:hAnsi="Arial" w:hint="default"/>
      </w:rPr>
    </w:lvl>
    <w:lvl w:ilvl="6" w:tplc="F3860C66">
      <w:start w:val="1"/>
      <w:numFmt w:val="bullet"/>
      <w:lvlText w:val="•"/>
      <w:lvlJc w:val="left"/>
      <w:pPr>
        <w:tabs>
          <w:tab w:val="num" w:pos="5040"/>
        </w:tabs>
        <w:ind w:left="5040" w:hanging="360"/>
      </w:pPr>
      <w:rPr>
        <w:rFonts w:ascii="Arial" w:hAnsi="Arial" w:hint="default"/>
      </w:rPr>
    </w:lvl>
    <w:lvl w:ilvl="7" w:tplc="018A4B0C">
      <w:start w:val="1"/>
      <w:numFmt w:val="bullet"/>
      <w:lvlText w:val="•"/>
      <w:lvlJc w:val="left"/>
      <w:pPr>
        <w:tabs>
          <w:tab w:val="num" w:pos="5760"/>
        </w:tabs>
        <w:ind w:left="5760" w:hanging="360"/>
      </w:pPr>
      <w:rPr>
        <w:rFonts w:ascii="Arial" w:hAnsi="Arial" w:hint="default"/>
      </w:rPr>
    </w:lvl>
    <w:lvl w:ilvl="8" w:tplc="6DBA1974">
      <w:start w:val="1"/>
      <w:numFmt w:val="bullet"/>
      <w:lvlText w:val="•"/>
      <w:lvlJc w:val="left"/>
      <w:pPr>
        <w:tabs>
          <w:tab w:val="num" w:pos="6480"/>
        </w:tabs>
        <w:ind w:left="6480" w:hanging="360"/>
      </w:pPr>
      <w:rPr>
        <w:rFonts w:ascii="Arial" w:hAnsi="Arial" w:hint="default"/>
      </w:rPr>
    </w:lvl>
  </w:abstractNum>
  <w:abstractNum w:abstractNumId="9" w15:restartNumberingAfterBreak="0">
    <w:nsid w:val="506E4457"/>
    <w:multiLevelType w:val="hybridMultilevel"/>
    <w:tmpl w:val="EE98D040"/>
    <w:lvl w:ilvl="0" w:tplc="B8A408E2">
      <w:start w:val="1"/>
      <w:numFmt w:val="bullet"/>
      <w:lvlText w:val=""/>
      <w:lvlJc w:val="left"/>
      <w:pPr>
        <w:ind w:left="720" w:hanging="360"/>
      </w:pPr>
      <w:rPr>
        <w:rFonts w:ascii="Symbol" w:hAnsi="Symbol" w:hint="default"/>
      </w:rPr>
    </w:lvl>
    <w:lvl w:ilvl="1" w:tplc="FEF49520">
      <w:start w:val="1"/>
      <w:numFmt w:val="bullet"/>
      <w:lvlText w:val="o"/>
      <w:lvlJc w:val="left"/>
      <w:pPr>
        <w:ind w:left="1440" w:hanging="360"/>
      </w:pPr>
      <w:rPr>
        <w:rFonts w:ascii="Courier New" w:hAnsi="Courier New" w:cs="Courier New" w:hint="default"/>
      </w:rPr>
    </w:lvl>
    <w:lvl w:ilvl="2" w:tplc="5BD6A3C6">
      <w:start w:val="1"/>
      <w:numFmt w:val="bullet"/>
      <w:lvlText w:val=""/>
      <w:lvlJc w:val="left"/>
      <w:pPr>
        <w:ind w:left="2160" w:hanging="360"/>
      </w:pPr>
      <w:rPr>
        <w:rFonts w:ascii="Wingdings" w:hAnsi="Wingdings" w:hint="default"/>
      </w:rPr>
    </w:lvl>
    <w:lvl w:ilvl="3" w:tplc="8118D3C8">
      <w:start w:val="1"/>
      <w:numFmt w:val="bullet"/>
      <w:lvlText w:val=""/>
      <w:lvlJc w:val="left"/>
      <w:pPr>
        <w:ind w:left="2880" w:hanging="360"/>
      </w:pPr>
      <w:rPr>
        <w:rFonts w:ascii="Symbol" w:hAnsi="Symbol" w:hint="default"/>
      </w:rPr>
    </w:lvl>
    <w:lvl w:ilvl="4" w:tplc="58A6610E">
      <w:start w:val="1"/>
      <w:numFmt w:val="bullet"/>
      <w:lvlText w:val="o"/>
      <w:lvlJc w:val="left"/>
      <w:pPr>
        <w:ind w:left="3600" w:hanging="360"/>
      </w:pPr>
      <w:rPr>
        <w:rFonts w:ascii="Courier New" w:hAnsi="Courier New" w:cs="Courier New" w:hint="default"/>
      </w:rPr>
    </w:lvl>
    <w:lvl w:ilvl="5" w:tplc="AD0650EE">
      <w:start w:val="1"/>
      <w:numFmt w:val="bullet"/>
      <w:lvlText w:val=""/>
      <w:lvlJc w:val="left"/>
      <w:pPr>
        <w:ind w:left="4320" w:hanging="360"/>
      </w:pPr>
      <w:rPr>
        <w:rFonts w:ascii="Wingdings" w:hAnsi="Wingdings" w:hint="default"/>
      </w:rPr>
    </w:lvl>
    <w:lvl w:ilvl="6" w:tplc="38E4EF5E">
      <w:start w:val="1"/>
      <w:numFmt w:val="bullet"/>
      <w:lvlText w:val=""/>
      <w:lvlJc w:val="left"/>
      <w:pPr>
        <w:ind w:left="5040" w:hanging="360"/>
      </w:pPr>
      <w:rPr>
        <w:rFonts w:ascii="Symbol" w:hAnsi="Symbol" w:hint="default"/>
      </w:rPr>
    </w:lvl>
    <w:lvl w:ilvl="7" w:tplc="9BCC7352">
      <w:start w:val="1"/>
      <w:numFmt w:val="bullet"/>
      <w:lvlText w:val="o"/>
      <w:lvlJc w:val="left"/>
      <w:pPr>
        <w:ind w:left="5760" w:hanging="360"/>
      </w:pPr>
      <w:rPr>
        <w:rFonts w:ascii="Courier New" w:hAnsi="Courier New" w:cs="Courier New" w:hint="default"/>
      </w:rPr>
    </w:lvl>
    <w:lvl w:ilvl="8" w:tplc="9196B978">
      <w:start w:val="1"/>
      <w:numFmt w:val="bullet"/>
      <w:lvlText w:val=""/>
      <w:lvlJc w:val="left"/>
      <w:pPr>
        <w:ind w:left="6480" w:hanging="360"/>
      </w:pPr>
      <w:rPr>
        <w:rFonts w:ascii="Wingdings" w:hAnsi="Wingdings" w:hint="default"/>
      </w:rPr>
    </w:lvl>
  </w:abstractNum>
  <w:abstractNum w:abstractNumId="10" w15:restartNumberingAfterBreak="0">
    <w:nsid w:val="5CAF6ADE"/>
    <w:multiLevelType w:val="hybridMultilevel"/>
    <w:tmpl w:val="03AE73C0"/>
    <w:lvl w:ilvl="0" w:tplc="277AD55E">
      <w:start w:val="1"/>
      <w:numFmt w:val="bullet"/>
      <w:lvlText w:val="•"/>
      <w:lvlJc w:val="left"/>
      <w:pPr>
        <w:tabs>
          <w:tab w:val="num" w:pos="720"/>
        </w:tabs>
        <w:ind w:left="720" w:hanging="360"/>
      </w:pPr>
      <w:rPr>
        <w:rFonts w:ascii="Arial" w:hAnsi="Arial" w:hint="default"/>
      </w:rPr>
    </w:lvl>
    <w:lvl w:ilvl="1" w:tplc="FB741456">
      <w:start w:val="1"/>
      <w:numFmt w:val="bullet"/>
      <w:lvlText w:val="•"/>
      <w:lvlJc w:val="left"/>
      <w:pPr>
        <w:tabs>
          <w:tab w:val="num" w:pos="1440"/>
        </w:tabs>
        <w:ind w:left="1440" w:hanging="360"/>
      </w:pPr>
      <w:rPr>
        <w:rFonts w:ascii="Arial" w:hAnsi="Arial" w:hint="default"/>
      </w:rPr>
    </w:lvl>
    <w:lvl w:ilvl="2" w:tplc="9064CCB4">
      <w:start w:val="1"/>
      <w:numFmt w:val="bullet"/>
      <w:lvlText w:val="•"/>
      <w:lvlJc w:val="left"/>
      <w:pPr>
        <w:tabs>
          <w:tab w:val="num" w:pos="2160"/>
        </w:tabs>
        <w:ind w:left="2160" w:hanging="360"/>
      </w:pPr>
      <w:rPr>
        <w:rFonts w:ascii="Arial" w:hAnsi="Arial" w:hint="default"/>
      </w:rPr>
    </w:lvl>
    <w:lvl w:ilvl="3" w:tplc="D4B26292">
      <w:start w:val="1"/>
      <w:numFmt w:val="bullet"/>
      <w:lvlText w:val="•"/>
      <w:lvlJc w:val="left"/>
      <w:pPr>
        <w:tabs>
          <w:tab w:val="num" w:pos="2880"/>
        </w:tabs>
        <w:ind w:left="2880" w:hanging="360"/>
      </w:pPr>
      <w:rPr>
        <w:rFonts w:ascii="Arial" w:hAnsi="Arial" w:hint="default"/>
      </w:rPr>
    </w:lvl>
    <w:lvl w:ilvl="4" w:tplc="0936C542">
      <w:start w:val="1"/>
      <w:numFmt w:val="bullet"/>
      <w:lvlText w:val="•"/>
      <w:lvlJc w:val="left"/>
      <w:pPr>
        <w:tabs>
          <w:tab w:val="num" w:pos="3600"/>
        </w:tabs>
        <w:ind w:left="3600" w:hanging="360"/>
      </w:pPr>
      <w:rPr>
        <w:rFonts w:ascii="Arial" w:hAnsi="Arial" w:hint="default"/>
      </w:rPr>
    </w:lvl>
    <w:lvl w:ilvl="5" w:tplc="112AD300">
      <w:start w:val="1"/>
      <w:numFmt w:val="bullet"/>
      <w:lvlText w:val="•"/>
      <w:lvlJc w:val="left"/>
      <w:pPr>
        <w:tabs>
          <w:tab w:val="num" w:pos="4320"/>
        </w:tabs>
        <w:ind w:left="4320" w:hanging="360"/>
      </w:pPr>
      <w:rPr>
        <w:rFonts w:ascii="Arial" w:hAnsi="Arial" w:hint="default"/>
      </w:rPr>
    </w:lvl>
    <w:lvl w:ilvl="6" w:tplc="269451DA">
      <w:start w:val="1"/>
      <w:numFmt w:val="bullet"/>
      <w:lvlText w:val="•"/>
      <w:lvlJc w:val="left"/>
      <w:pPr>
        <w:tabs>
          <w:tab w:val="num" w:pos="5040"/>
        </w:tabs>
        <w:ind w:left="5040" w:hanging="360"/>
      </w:pPr>
      <w:rPr>
        <w:rFonts w:ascii="Arial" w:hAnsi="Arial" w:hint="default"/>
      </w:rPr>
    </w:lvl>
    <w:lvl w:ilvl="7" w:tplc="6D8C081A">
      <w:start w:val="1"/>
      <w:numFmt w:val="bullet"/>
      <w:lvlText w:val="•"/>
      <w:lvlJc w:val="left"/>
      <w:pPr>
        <w:tabs>
          <w:tab w:val="num" w:pos="5760"/>
        </w:tabs>
        <w:ind w:left="5760" w:hanging="360"/>
      </w:pPr>
      <w:rPr>
        <w:rFonts w:ascii="Arial" w:hAnsi="Arial" w:hint="default"/>
      </w:rPr>
    </w:lvl>
    <w:lvl w:ilvl="8" w:tplc="28A6F1C0">
      <w:start w:val="1"/>
      <w:numFmt w:val="bullet"/>
      <w:lvlText w:val="•"/>
      <w:lvlJc w:val="left"/>
      <w:pPr>
        <w:tabs>
          <w:tab w:val="num" w:pos="6480"/>
        </w:tabs>
        <w:ind w:left="6480" w:hanging="360"/>
      </w:pPr>
      <w:rPr>
        <w:rFonts w:ascii="Arial" w:hAnsi="Arial" w:hint="default"/>
      </w:rPr>
    </w:lvl>
  </w:abstractNum>
  <w:abstractNum w:abstractNumId="11" w15:restartNumberingAfterBreak="0">
    <w:nsid w:val="63FA4A8D"/>
    <w:multiLevelType w:val="hybridMultilevel"/>
    <w:tmpl w:val="AA18DE8C"/>
    <w:lvl w:ilvl="0" w:tplc="3D380758">
      <w:start w:val="1"/>
      <w:numFmt w:val="bullet"/>
      <w:lvlText w:val=""/>
      <w:lvlJc w:val="left"/>
      <w:pPr>
        <w:ind w:left="720" w:hanging="360"/>
      </w:pPr>
      <w:rPr>
        <w:rFonts w:ascii="Symbol" w:hAnsi="Symbol" w:hint="default"/>
      </w:rPr>
    </w:lvl>
    <w:lvl w:ilvl="1" w:tplc="23920F76">
      <w:start w:val="1"/>
      <w:numFmt w:val="bullet"/>
      <w:lvlText w:val="o"/>
      <w:lvlJc w:val="left"/>
      <w:pPr>
        <w:ind w:left="1440" w:hanging="360"/>
      </w:pPr>
      <w:rPr>
        <w:rFonts w:ascii="Courier New" w:hAnsi="Courier New" w:cs="Courier New" w:hint="default"/>
      </w:rPr>
    </w:lvl>
    <w:lvl w:ilvl="2" w:tplc="9FACF582">
      <w:start w:val="1"/>
      <w:numFmt w:val="bullet"/>
      <w:lvlText w:val=""/>
      <w:lvlJc w:val="left"/>
      <w:pPr>
        <w:ind w:left="2160" w:hanging="360"/>
      </w:pPr>
      <w:rPr>
        <w:rFonts w:ascii="Wingdings" w:hAnsi="Wingdings" w:hint="default"/>
      </w:rPr>
    </w:lvl>
    <w:lvl w:ilvl="3" w:tplc="2C4A7324">
      <w:start w:val="1"/>
      <w:numFmt w:val="bullet"/>
      <w:lvlText w:val=""/>
      <w:lvlJc w:val="left"/>
      <w:pPr>
        <w:ind w:left="2880" w:hanging="360"/>
      </w:pPr>
      <w:rPr>
        <w:rFonts w:ascii="Symbol" w:hAnsi="Symbol" w:hint="default"/>
      </w:rPr>
    </w:lvl>
    <w:lvl w:ilvl="4" w:tplc="C428B098">
      <w:start w:val="1"/>
      <w:numFmt w:val="bullet"/>
      <w:lvlText w:val="o"/>
      <w:lvlJc w:val="left"/>
      <w:pPr>
        <w:ind w:left="3600" w:hanging="360"/>
      </w:pPr>
      <w:rPr>
        <w:rFonts w:ascii="Courier New" w:hAnsi="Courier New" w:cs="Courier New" w:hint="default"/>
      </w:rPr>
    </w:lvl>
    <w:lvl w:ilvl="5" w:tplc="33441F66">
      <w:start w:val="1"/>
      <w:numFmt w:val="bullet"/>
      <w:lvlText w:val=""/>
      <w:lvlJc w:val="left"/>
      <w:pPr>
        <w:ind w:left="4320" w:hanging="360"/>
      </w:pPr>
      <w:rPr>
        <w:rFonts w:ascii="Wingdings" w:hAnsi="Wingdings" w:hint="default"/>
      </w:rPr>
    </w:lvl>
    <w:lvl w:ilvl="6" w:tplc="11A42CE2">
      <w:start w:val="1"/>
      <w:numFmt w:val="bullet"/>
      <w:lvlText w:val=""/>
      <w:lvlJc w:val="left"/>
      <w:pPr>
        <w:ind w:left="5040" w:hanging="360"/>
      </w:pPr>
      <w:rPr>
        <w:rFonts w:ascii="Symbol" w:hAnsi="Symbol" w:hint="default"/>
      </w:rPr>
    </w:lvl>
    <w:lvl w:ilvl="7" w:tplc="22C8AE4C">
      <w:start w:val="1"/>
      <w:numFmt w:val="bullet"/>
      <w:lvlText w:val="o"/>
      <w:lvlJc w:val="left"/>
      <w:pPr>
        <w:ind w:left="5760" w:hanging="360"/>
      </w:pPr>
      <w:rPr>
        <w:rFonts w:ascii="Courier New" w:hAnsi="Courier New" w:cs="Courier New" w:hint="default"/>
      </w:rPr>
    </w:lvl>
    <w:lvl w:ilvl="8" w:tplc="2DCC74BC">
      <w:start w:val="1"/>
      <w:numFmt w:val="bullet"/>
      <w:lvlText w:val=""/>
      <w:lvlJc w:val="left"/>
      <w:pPr>
        <w:ind w:left="6480" w:hanging="360"/>
      </w:pPr>
      <w:rPr>
        <w:rFonts w:ascii="Wingdings" w:hAnsi="Wingdings" w:hint="default"/>
      </w:rPr>
    </w:lvl>
  </w:abstractNum>
  <w:abstractNum w:abstractNumId="12" w15:restartNumberingAfterBreak="0">
    <w:nsid w:val="72B00CF7"/>
    <w:multiLevelType w:val="hybridMultilevel"/>
    <w:tmpl w:val="7FBE01F0"/>
    <w:lvl w:ilvl="0" w:tplc="A4EEAD6C">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7E0C5652"/>
    <w:multiLevelType w:val="hybridMultilevel"/>
    <w:tmpl w:val="7D546688"/>
    <w:lvl w:ilvl="0" w:tplc="DEE0B978">
      <w:start w:val="1"/>
      <w:numFmt w:val="bullet"/>
      <w:lvlText w:val=""/>
      <w:lvlJc w:val="left"/>
      <w:pPr>
        <w:ind w:left="720" w:hanging="360"/>
      </w:pPr>
      <w:rPr>
        <w:rFonts w:ascii="Symbol" w:hAnsi="Symbol" w:hint="default"/>
      </w:rPr>
    </w:lvl>
    <w:lvl w:ilvl="1" w:tplc="C06CA8BC">
      <w:start w:val="1"/>
      <w:numFmt w:val="bullet"/>
      <w:lvlText w:val="o"/>
      <w:lvlJc w:val="left"/>
      <w:pPr>
        <w:ind w:left="1440" w:hanging="360"/>
      </w:pPr>
      <w:rPr>
        <w:rFonts w:ascii="Courier New" w:hAnsi="Courier New" w:cs="Courier New" w:hint="default"/>
      </w:rPr>
    </w:lvl>
    <w:lvl w:ilvl="2" w:tplc="E5322EEE">
      <w:start w:val="1"/>
      <w:numFmt w:val="bullet"/>
      <w:lvlText w:val=""/>
      <w:lvlJc w:val="left"/>
      <w:pPr>
        <w:ind w:left="2160" w:hanging="360"/>
      </w:pPr>
      <w:rPr>
        <w:rFonts w:ascii="Wingdings" w:hAnsi="Wingdings" w:hint="default"/>
      </w:rPr>
    </w:lvl>
    <w:lvl w:ilvl="3" w:tplc="BDC859D8">
      <w:start w:val="1"/>
      <w:numFmt w:val="bullet"/>
      <w:lvlText w:val=""/>
      <w:lvlJc w:val="left"/>
      <w:pPr>
        <w:ind w:left="2880" w:hanging="360"/>
      </w:pPr>
      <w:rPr>
        <w:rFonts w:ascii="Symbol" w:hAnsi="Symbol" w:hint="default"/>
      </w:rPr>
    </w:lvl>
    <w:lvl w:ilvl="4" w:tplc="1E80973E">
      <w:start w:val="1"/>
      <w:numFmt w:val="bullet"/>
      <w:lvlText w:val="o"/>
      <w:lvlJc w:val="left"/>
      <w:pPr>
        <w:ind w:left="3600" w:hanging="360"/>
      </w:pPr>
      <w:rPr>
        <w:rFonts w:ascii="Courier New" w:hAnsi="Courier New" w:cs="Courier New" w:hint="default"/>
      </w:rPr>
    </w:lvl>
    <w:lvl w:ilvl="5" w:tplc="D0443800">
      <w:start w:val="1"/>
      <w:numFmt w:val="bullet"/>
      <w:lvlText w:val=""/>
      <w:lvlJc w:val="left"/>
      <w:pPr>
        <w:ind w:left="4320" w:hanging="360"/>
      </w:pPr>
      <w:rPr>
        <w:rFonts w:ascii="Wingdings" w:hAnsi="Wingdings" w:hint="default"/>
      </w:rPr>
    </w:lvl>
    <w:lvl w:ilvl="6" w:tplc="DD9647C2">
      <w:start w:val="1"/>
      <w:numFmt w:val="bullet"/>
      <w:lvlText w:val=""/>
      <w:lvlJc w:val="left"/>
      <w:pPr>
        <w:ind w:left="5040" w:hanging="360"/>
      </w:pPr>
      <w:rPr>
        <w:rFonts w:ascii="Symbol" w:hAnsi="Symbol" w:hint="default"/>
      </w:rPr>
    </w:lvl>
    <w:lvl w:ilvl="7" w:tplc="2CC0382C">
      <w:start w:val="1"/>
      <w:numFmt w:val="bullet"/>
      <w:lvlText w:val="o"/>
      <w:lvlJc w:val="left"/>
      <w:pPr>
        <w:ind w:left="5760" w:hanging="360"/>
      </w:pPr>
      <w:rPr>
        <w:rFonts w:ascii="Courier New" w:hAnsi="Courier New" w:cs="Courier New" w:hint="default"/>
      </w:rPr>
    </w:lvl>
    <w:lvl w:ilvl="8" w:tplc="4D228038">
      <w:start w:val="1"/>
      <w:numFmt w:val="bullet"/>
      <w:lvlText w:val=""/>
      <w:lvlJc w:val="left"/>
      <w:pPr>
        <w:ind w:left="6480" w:hanging="360"/>
      </w:pPr>
      <w:rPr>
        <w:rFonts w:ascii="Wingdings" w:hAnsi="Wingdings" w:hint="default"/>
      </w:rPr>
    </w:lvl>
  </w:abstractNum>
  <w:abstractNum w:abstractNumId="14" w15:restartNumberingAfterBreak="0">
    <w:nsid w:val="7E387995"/>
    <w:multiLevelType w:val="hybridMultilevel"/>
    <w:tmpl w:val="415A9088"/>
    <w:lvl w:ilvl="0" w:tplc="543E4380">
      <w:start w:val="1"/>
      <w:numFmt w:val="bullet"/>
      <w:lvlText w:val="•"/>
      <w:lvlJc w:val="left"/>
      <w:pPr>
        <w:tabs>
          <w:tab w:val="num" w:pos="720"/>
        </w:tabs>
        <w:ind w:left="720" w:hanging="360"/>
      </w:pPr>
      <w:rPr>
        <w:rFonts w:ascii="Arial" w:hAnsi="Arial" w:hint="default"/>
      </w:rPr>
    </w:lvl>
    <w:lvl w:ilvl="1" w:tplc="EF0A06F6">
      <w:start w:val="1"/>
      <w:numFmt w:val="bullet"/>
      <w:lvlText w:val="•"/>
      <w:lvlJc w:val="left"/>
      <w:pPr>
        <w:tabs>
          <w:tab w:val="num" w:pos="1440"/>
        </w:tabs>
        <w:ind w:left="1440" w:hanging="360"/>
      </w:pPr>
      <w:rPr>
        <w:rFonts w:ascii="Arial" w:hAnsi="Arial" w:hint="default"/>
      </w:rPr>
    </w:lvl>
    <w:lvl w:ilvl="2" w:tplc="639E0F54">
      <w:start w:val="1"/>
      <w:numFmt w:val="bullet"/>
      <w:lvlText w:val="•"/>
      <w:lvlJc w:val="left"/>
      <w:pPr>
        <w:tabs>
          <w:tab w:val="num" w:pos="2160"/>
        </w:tabs>
        <w:ind w:left="2160" w:hanging="360"/>
      </w:pPr>
      <w:rPr>
        <w:rFonts w:ascii="Arial" w:hAnsi="Arial" w:hint="default"/>
      </w:rPr>
    </w:lvl>
    <w:lvl w:ilvl="3" w:tplc="5A62CDD0">
      <w:start w:val="1"/>
      <w:numFmt w:val="bullet"/>
      <w:lvlText w:val="•"/>
      <w:lvlJc w:val="left"/>
      <w:pPr>
        <w:tabs>
          <w:tab w:val="num" w:pos="2880"/>
        </w:tabs>
        <w:ind w:left="2880" w:hanging="360"/>
      </w:pPr>
      <w:rPr>
        <w:rFonts w:ascii="Arial" w:hAnsi="Arial" w:hint="default"/>
      </w:rPr>
    </w:lvl>
    <w:lvl w:ilvl="4" w:tplc="31C84B1E">
      <w:start w:val="1"/>
      <w:numFmt w:val="bullet"/>
      <w:lvlText w:val="•"/>
      <w:lvlJc w:val="left"/>
      <w:pPr>
        <w:tabs>
          <w:tab w:val="num" w:pos="3600"/>
        </w:tabs>
        <w:ind w:left="3600" w:hanging="360"/>
      </w:pPr>
      <w:rPr>
        <w:rFonts w:ascii="Arial" w:hAnsi="Arial" w:hint="default"/>
      </w:rPr>
    </w:lvl>
    <w:lvl w:ilvl="5" w:tplc="41024D7A">
      <w:start w:val="1"/>
      <w:numFmt w:val="bullet"/>
      <w:lvlText w:val="•"/>
      <w:lvlJc w:val="left"/>
      <w:pPr>
        <w:tabs>
          <w:tab w:val="num" w:pos="4320"/>
        </w:tabs>
        <w:ind w:left="4320" w:hanging="360"/>
      </w:pPr>
      <w:rPr>
        <w:rFonts w:ascii="Arial" w:hAnsi="Arial" w:hint="default"/>
      </w:rPr>
    </w:lvl>
    <w:lvl w:ilvl="6" w:tplc="C04EFB68">
      <w:start w:val="1"/>
      <w:numFmt w:val="bullet"/>
      <w:lvlText w:val="•"/>
      <w:lvlJc w:val="left"/>
      <w:pPr>
        <w:tabs>
          <w:tab w:val="num" w:pos="5040"/>
        </w:tabs>
        <w:ind w:left="5040" w:hanging="360"/>
      </w:pPr>
      <w:rPr>
        <w:rFonts w:ascii="Arial" w:hAnsi="Arial" w:hint="default"/>
      </w:rPr>
    </w:lvl>
    <w:lvl w:ilvl="7" w:tplc="526C5CDE">
      <w:start w:val="1"/>
      <w:numFmt w:val="bullet"/>
      <w:lvlText w:val="•"/>
      <w:lvlJc w:val="left"/>
      <w:pPr>
        <w:tabs>
          <w:tab w:val="num" w:pos="5760"/>
        </w:tabs>
        <w:ind w:left="5760" w:hanging="360"/>
      </w:pPr>
      <w:rPr>
        <w:rFonts w:ascii="Arial" w:hAnsi="Arial" w:hint="default"/>
      </w:rPr>
    </w:lvl>
    <w:lvl w:ilvl="8" w:tplc="24FE8952">
      <w:start w:val="1"/>
      <w:numFmt w:val="bullet"/>
      <w:lvlText w:val="•"/>
      <w:lvlJc w:val="left"/>
      <w:pPr>
        <w:tabs>
          <w:tab w:val="num" w:pos="6480"/>
        </w:tabs>
        <w:ind w:left="6480" w:hanging="360"/>
      </w:pPr>
      <w:rPr>
        <w:rFonts w:ascii="Arial" w:hAnsi="Arial" w:hint="default"/>
      </w:rPr>
    </w:lvl>
  </w:abstractNum>
  <w:num w:numId="1" w16cid:durableId="80223982">
    <w:abstractNumId w:val="9"/>
  </w:num>
  <w:num w:numId="2" w16cid:durableId="1522932907">
    <w:abstractNumId w:val="7"/>
  </w:num>
  <w:num w:numId="3" w16cid:durableId="98717737">
    <w:abstractNumId w:val="11"/>
  </w:num>
  <w:num w:numId="4" w16cid:durableId="892741945">
    <w:abstractNumId w:val="8"/>
  </w:num>
  <w:num w:numId="5" w16cid:durableId="918906465">
    <w:abstractNumId w:val="10"/>
  </w:num>
  <w:num w:numId="6" w16cid:durableId="1771702994">
    <w:abstractNumId w:val="5"/>
  </w:num>
  <w:num w:numId="7" w16cid:durableId="1290745264">
    <w:abstractNumId w:val="1"/>
  </w:num>
  <w:num w:numId="8" w16cid:durableId="2032338886">
    <w:abstractNumId w:val="6"/>
  </w:num>
  <w:num w:numId="9" w16cid:durableId="1243444181">
    <w:abstractNumId w:val="14"/>
  </w:num>
  <w:num w:numId="10" w16cid:durableId="1786925336">
    <w:abstractNumId w:val="13"/>
  </w:num>
  <w:num w:numId="11" w16cid:durableId="268515432">
    <w:abstractNumId w:val="2"/>
  </w:num>
  <w:num w:numId="12" w16cid:durableId="100340552">
    <w:abstractNumId w:val="12"/>
  </w:num>
  <w:num w:numId="13" w16cid:durableId="1784037254">
    <w:abstractNumId w:val="4"/>
  </w:num>
  <w:num w:numId="14" w16cid:durableId="946085053">
    <w:abstractNumId w:val="0"/>
  </w:num>
  <w:num w:numId="15" w16cid:durableId="140385221">
    <w:abstractNumId w:val="3"/>
  </w:num>
</w:numbering>
</file>

<file path=word/peopleDocument.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lena Köck">
    <w15:presenceInfo w15:providerId="AD" w15:userId="S-1-5-21-3718083837-3527758939-3111631578-2309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7F7D"/>
    <w:rsid w:val="000020B9"/>
    <w:rsid w:val="0001254B"/>
    <w:rsid w:val="0002505E"/>
    <w:rsid w:val="00035EB7"/>
    <w:rsid w:val="00087CC6"/>
    <w:rsid w:val="00094DCF"/>
    <w:rsid w:val="00095F69"/>
    <w:rsid w:val="00161E5E"/>
    <w:rsid w:val="001A52D6"/>
    <w:rsid w:val="001B1F93"/>
    <w:rsid w:val="0020081F"/>
    <w:rsid w:val="00200F63"/>
    <w:rsid w:val="00211479"/>
    <w:rsid w:val="00215706"/>
    <w:rsid w:val="00234595"/>
    <w:rsid w:val="00262601"/>
    <w:rsid w:val="002948C7"/>
    <w:rsid w:val="002D3215"/>
    <w:rsid w:val="002E7F7D"/>
    <w:rsid w:val="003116E3"/>
    <w:rsid w:val="00321B60"/>
    <w:rsid w:val="0032432C"/>
    <w:rsid w:val="003E47E5"/>
    <w:rsid w:val="003F2BF1"/>
    <w:rsid w:val="00437614"/>
    <w:rsid w:val="00486797"/>
    <w:rsid w:val="004B4F02"/>
    <w:rsid w:val="005241ED"/>
    <w:rsid w:val="0056483F"/>
    <w:rsid w:val="005973FD"/>
    <w:rsid w:val="005A6B1D"/>
    <w:rsid w:val="005C0EF8"/>
    <w:rsid w:val="005C59B3"/>
    <w:rsid w:val="005E0DEB"/>
    <w:rsid w:val="00611254"/>
    <w:rsid w:val="00621B5E"/>
    <w:rsid w:val="0062297C"/>
    <w:rsid w:val="006C4DCD"/>
    <w:rsid w:val="006D6E25"/>
    <w:rsid w:val="00783939"/>
    <w:rsid w:val="007E12C8"/>
    <w:rsid w:val="00822137"/>
    <w:rsid w:val="00842EE4"/>
    <w:rsid w:val="00881B35"/>
    <w:rsid w:val="008A3ADE"/>
    <w:rsid w:val="008C5EF9"/>
    <w:rsid w:val="008F11DC"/>
    <w:rsid w:val="008F36F1"/>
    <w:rsid w:val="008F40D0"/>
    <w:rsid w:val="0090245B"/>
    <w:rsid w:val="009266B6"/>
    <w:rsid w:val="00A23DC7"/>
    <w:rsid w:val="00A328A5"/>
    <w:rsid w:val="00A5215B"/>
    <w:rsid w:val="00A81D77"/>
    <w:rsid w:val="00AB66EE"/>
    <w:rsid w:val="00AE7256"/>
    <w:rsid w:val="00B07E3A"/>
    <w:rsid w:val="00B122D6"/>
    <w:rsid w:val="00B25BF1"/>
    <w:rsid w:val="00BA6D68"/>
    <w:rsid w:val="00BB36A3"/>
    <w:rsid w:val="00BD332E"/>
    <w:rsid w:val="00C15803"/>
    <w:rsid w:val="00C218A0"/>
    <w:rsid w:val="00C6724D"/>
    <w:rsid w:val="00C703D9"/>
    <w:rsid w:val="00D00BBE"/>
    <w:rsid w:val="00D369A7"/>
    <w:rsid w:val="00D42BED"/>
    <w:rsid w:val="00D774D1"/>
    <w:rsid w:val="00D8057A"/>
    <w:rsid w:val="00E573C3"/>
    <w:rsid w:val="00ED5284"/>
    <w:rsid w:val="00EE682D"/>
    <w:rsid w:val="00F2712B"/>
    <w:rsid w:val="00F406ED"/>
    <w:rsid w:val="00F54817"/>
    <w:rsid w:val="00F72238"/>
    <w:rsid w:val="00F96213"/>
    <w:rsid w:val="00FD2C23"/>
    <w:rsid w:val="00FE3DFC"/>
    <w:rsid w:val="00FF1D11"/>
    <w:rsid w:val="00FF335B"/>
    <w:rsid w:val="00FF3D70"/>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011ECF"/>
  <w15:docId w15:val="{7AAAF628-934A-4F8A-A84D-0F05CCF3F8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uiPriority w:val="9"/>
    <w:unhideWhenUsed/>
    <w:qFormat/>
    <w:pPr>
      <w:keepNext/>
      <w:keepLines/>
      <w:spacing w:before="320"/>
      <w:outlineLvl w:val="2"/>
    </w:pPr>
    <w:rPr>
      <w:rFonts w:ascii="Arial" w:eastAsia="Arial" w:hAnsi="Arial" w:cs="Arial"/>
      <w:sz w:val="30"/>
      <w:szCs w:val="30"/>
    </w:rPr>
  </w:style>
  <w:style w:type="paragraph" w:styleId="berschrift4">
    <w:name w:val="heading 4"/>
    <w:basedOn w:val="Standard"/>
    <w:next w:val="Standard"/>
    <w:link w:val="berschrift4Zchn"/>
    <w:uiPriority w:val="9"/>
    <w:unhideWhenUsed/>
    <w:qFormat/>
    <w:pPr>
      <w:keepNext/>
      <w:keepLines/>
      <w:spacing w:before="32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pPr>
      <w:keepNext/>
      <w:keepLines/>
      <w:spacing w:before="320"/>
      <w:outlineLvl w:val="4"/>
    </w:pPr>
    <w:rPr>
      <w:rFonts w:ascii="Arial" w:eastAsia="Arial" w:hAnsi="Arial" w:cs="Arial"/>
      <w:b/>
      <w:bCs/>
      <w:sz w:val="24"/>
      <w:szCs w:val="24"/>
    </w:rPr>
  </w:style>
  <w:style w:type="paragraph" w:styleId="berschrift6">
    <w:name w:val="heading 6"/>
    <w:basedOn w:val="Standard"/>
    <w:next w:val="Standard"/>
    <w:link w:val="berschrift6Zchn"/>
    <w:uiPriority w:val="9"/>
    <w:unhideWhenUsed/>
    <w:qFormat/>
    <w:pPr>
      <w:keepNext/>
      <w:keepLines/>
      <w:spacing w:before="320"/>
      <w:outlineLvl w:val="5"/>
    </w:pPr>
    <w:rPr>
      <w:rFonts w:ascii="Arial" w:eastAsia="Arial" w:hAnsi="Arial" w:cs="Arial"/>
      <w:b/>
      <w:bCs/>
    </w:rPr>
  </w:style>
  <w:style w:type="paragraph" w:styleId="berschrift7">
    <w:name w:val="heading 7"/>
    <w:basedOn w:val="Standard"/>
    <w:next w:val="Standard"/>
    <w:link w:val="berschrift7Zchn"/>
    <w:uiPriority w:val="9"/>
    <w:unhideWhenUsed/>
    <w:qFormat/>
    <w:pPr>
      <w:keepNext/>
      <w:keepLines/>
      <w:spacing w:before="32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pPr>
      <w:keepNext/>
      <w:keepLines/>
      <w:spacing w:before="320"/>
      <w:outlineLvl w:val="7"/>
    </w:pPr>
    <w:rPr>
      <w:rFonts w:ascii="Arial" w:eastAsia="Arial" w:hAnsi="Arial" w:cs="Arial"/>
      <w:i/>
      <w:iCs/>
    </w:rPr>
  </w:style>
  <w:style w:type="paragraph" w:styleId="berschrift9">
    <w:name w:val="heading 9"/>
    <w:basedOn w:val="Standard"/>
    <w:next w:val="Standard"/>
    <w:link w:val="berschrift9Zchn"/>
    <w:uiPriority w:val="9"/>
    <w:unhideWhenUsed/>
    <w:qFormat/>
    <w:pPr>
      <w:keepNext/>
      <w:keepLines/>
      <w:spacing w:before="32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KeinLeerraum">
    <w:name w:val="No Spacing"/>
    <w:uiPriority w:val="1"/>
    <w:qFormat/>
    <w:pPr>
      <w:spacing w:after="0" w:line="240" w:lineRule="auto"/>
    </w:pPr>
  </w:style>
  <w:style w:type="paragraph" w:styleId="Titel">
    <w:name w:val="Title"/>
    <w:basedOn w:val="Standard"/>
    <w:next w:val="Standard"/>
    <w:link w:val="TitelZchn"/>
    <w:uiPriority w:val="10"/>
    <w:qFormat/>
    <w:pPr>
      <w:spacing w:before="3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pPr>
    <w:rPr>
      <w:sz w:val="24"/>
      <w:szCs w:val="24"/>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paragraph" w:styleId="Beschriftung">
    <w:name w:val="caption"/>
    <w:basedOn w:val="Standard"/>
    <w:next w:val="Standard"/>
    <w:uiPriority w:val="35"/>
    <w:semiHidden/>
    <w:unhideWhenUsed/>
    <w:qFormat/>
    <w:rPr>
      <w:b/>
      <w:bCs/>
      <w:color w:val="4F81BD" w:themeColor="accent1"/>
      <w:sz w:val="18"/>
      <w:szCs w:val="18"/>
    </w:rPr>
  </w:style>
  <w:style w:type="character" w:customStyle="1" w:styleId="CaptionChar">
    <w:name w:val="Caption Char"/>
    <w:uiPriority w:val="99"/>
  </w:style>
  <w:style w:type="table" w:customStyle="1" w:styleId="TableGridLight">
    <w:name w:val="Table Grid Light"/>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NormaleTabelle"/>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NormaleTabelle"/>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NormaleTabelle"/>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NormaleTabelle"/>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NormaleTabelle"/>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NormaleTabelle"/>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NormaleTabelle"/>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NormaleTabelle"/>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NormaleTabelle"/>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NormaleTabelle"/>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NormaleTabelle"/>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NormaleTabelle"/>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NormaleTabelle"/>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NormaleTabelle"/>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NormaleTabelle"/>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NormaleTabelle"/>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NormaleTabelle"/>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NormaleTabelle"/>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NormaleTabelle"/>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NormaleTabelle"/>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NormaleTabelle"/>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NormaleTabelle"/>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NormaleTabelle"/>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NormaleTabelle"/>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NormaleTabelle"/>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NormaleTabelle"/>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NormaleTabelle"/>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NormaleTabelle"/>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NormaleTabelle"/>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NormaleTabelle"/>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NormaleTabelle"/>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NormaleTabelle"/>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NormaleTabelle"/>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NormaleTabelle"/>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NormaleTabelle"/>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NormaleTabelle"/>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NormaleTabelle"/>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NormaleTabelle"/>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NormaleTabelle"/>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NormaleTabelle"/>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NormaleTabelle"/>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NormaleTabelle"/>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NormaleTabelle"/>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NormaleTabelle"/>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NormaleTabelle"/>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val="cs-CZ" w:eastAsia="cs-CZ"/>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val="cs-CZ" w:eastAsia="cs-CZ"/>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val="cs-CZ" w:eastAsia="cs-CZ"/>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val="cs-CZ" w:eastAsia="cs-CZ"/>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val="cs-CZ" w:eastAsia="cs-CZ"/>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val="cs-CZ" w:eastAsia="cs-CZ"/>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val="cs-CZ" w:eastAsia="cs-CZ"/>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val="cs-CZ" w:eastAsia="cs-CZ"/>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val="cs-CZ" w:eastAsia="cs-CZ"/>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val="cs-CZ" w:eastAsia="cs-CZ"/>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val="cs-CZ" w:eastAsia="cs-CZ"/>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val="cs-CZ" w:eastAsia="cs-CZ"/>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val="cs-CZ" w:eastAsia="cs-CZ"/>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val="cs-CZ" w:eastAsia="cs-CZ"/>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Abbildungsverzeichnis">
    <w:name w:val="table of figures"/>
    <w:basedOn w:val="Standard"/>
    <w:next w:val="Standard"/>
    <w:uiPriority w:val="99"/>
    <w:unhideWhenUsed/>
    <w:pPr>
      <w:spacing w:after="0"/>
    </w:pPr>
  </w:style>
  <w:style w:type="character" w:customStyle="1" w:styleId="berschrift1Zchn">
    <w:name w:val="Überschrift 1 Zchn"/>
    <w:basedOn w:val="Absatz-Standardschriftart"/>
    <w:link w:val="berschrift1"/>
    <w:uiPriority w:val="9"/>
    <w:rPr>
      <w:rFonts w:asciiTheme="majorHAnsi" w:eastAsiaTheme="majorEastAsia" w:hAnsiTheme="majorHAnsi" w:cstheme="majorBidi"/>
      <w:b/>
      <w:bCs/>
      <w:color w:val="365F91" w:themeColor="accent1" w:themeShade="BF"/>
      <w:sz w:val="28"/>
      <w:szCs w:val="28"/>
    </w:rPr>
  </w:style>
  <w:style w:type="paragraph" w:styleId="Kopfzeile">
    <w:name w:val="header"/>
    <w:basedOn w:val="Standard"/>
    <w:link w:val="KopfzeileZchn"/>
    <w:unhideWhenUsed/>
    <w:pPr>
      <w:tabs>
        <w:tab w:val="center" w:pos="4536"/>
        <w:tab w:val="right" w:pos="9072"/>
      </w:tabs>
      <w:spacing w:after="0" w:line="240" w:lineRule="auto"/>
    </w:pPr>
  </w:style>
  <w:style w:type="character" w:customStyle="1" w:styleId="KopfzeileZchn">
    <w:name w:val="Kopfzeile Zchn"/>
    <w:basedOn w:val="Absatz-Standardschriftart"/>
    <w:link w:val="Kopfzeile"/>
  </w:style>
  <w:style w:type="paragraph" w:styleId="Fuzeile">
    <w:name w:val="footer"/>
    <w:basedOn w:val="Standard"/>
    <w:link w:val="FuzeileZchn"/>
    <w:uiPriority w:val="99"/>
    <w:unhideWhenUsed/>
    <w:pPr>
      <w:tabs>
        <w:tab w:val="center" w:pos="4536"/>
        <w:tab w:val="right" w:pos="9072"/>
      </w:tabs>
      <w:spacing w:after="0" w:line="240" w:lineRule="auto"/>
    </w:pPr>
  </w:style>
  <w:style w:type="character" w:customStyle="1" w:styleId="FuzeileZchn">
    <w:name w:val="Fußzeile Zchn"/>
    <w:basedOn w:val="Absatz-Standardschriftart"/>
    <w:link w:val="Fuzeile"/>
    <w:uiPriority w:val="99"/>
  </w:style>
  <w:style w:type="character" w:customStyle="1" w:styleId="berschrift2Zchn">
    <w:name w:val="Überschrift 2 Zchn"/>
    <w:basedOn w:val="Absatz-Standardschriftart"/>
    <w:link w:val="berschrift2"/>
    <w:uiPriority w:val="9"/>
    <w:rPr>
      <w:rFonts w:asciiTheme="majorHAnsi" w:eastAsiaTheme="majorEastAsia" w:hAnsiTheme="majorHAnsi" w:cstheme="majorBidi"/>
      <w:b/>
      <w:bCs/>
      <w:color w:val="4F81BD" w:themeColor="accent1"/>
      <w:sz w:val="26"/>
      <w:szCs w:val="26"/>
    </w:rPr>
  </w:style>
  <w:style w:type="table" w:styleId="Tabellenraster">
    <w:name w:val="Table Grid"/>
    <w:basedOn w:val="NormaleTabelle"/>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Seitenzahl">
    <w:name w:val="page number"/>
    <w:basedOn w:val="Absatz-Standardschriftart"/>
    <w:uiPriority w:val="99"/>
    <w:semiHidden/>
    <w:unhideWhenUsed/>
  </w:style>
  <w:style w:type="paragraph" w:styleId="Listenabsatz">
    <w:name w:val="List Paragraph"/>
    <w:basedOn w:val="Standard"/>
    <w:uiPriority w:val="34"/>
    <w:qFormat/>
    <w:pPr>
      <w:ind w:left="720"/>
      <w:contextualSpacing/>
    </w:pPr>
  </w:style>
  <w:style w:type="character" w:styleId="Hyperlink">
    <w:name w:val="Hyperlink"/>
    <w:basedOn w:val="Absatz-Standardschriftart"/>
    <w:uiPriority w:val="99"/>
    <w:unhideWhenUsed/>
    <w:rPr>
      <w:color w:val="0000FF" w:themeColor="hyperlink"/>
      <w:u w:val="single"/>
    </w:rPr>
  </w:style>
  <w:style w:type="character" w:styleId="BesuchterLink">
    <w:name w:val="FollowedHyperlink"/>
    <w:basedOn w:val="Absatz-Standardschriftart"/>
    <w:uiPriority w:val="99"/>
    <w:semiHidden/>
    <w:unhideWhenUsed/>
    <w:rPr>
      <w:color w:val="800080" w:themeColor="followedHyperlink"/>
      <w:u w:val="single"/>
    </w:rPr>
  </w:style>
  <w:style w:type="paragraph" w:styleId="Sprechblasentext">
    <w:name w:val="Balloon Text"/>
    <w:basedOn w:val="Standard"/>
    <w:link w:val="SprechblasentextZchn"/>
    <w:uiPriority w:val="99"/>
    <w:semiHidden/>
    <w:unhideWhenUsed/>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Pr>
      <w:rFonts w:ascii="Tahoma" w:hAnsi="Tahoma" w:cs="Tahoma"/>
      <w:sz w:val="16"/>
      <w:szCs w:val="16"/>
    </w:rPr>
  </w:style>
  <w:style w:type="paragraph" w:customStyle="1" w:styleId="Standarddunkelblau">
    <w:name w:val="Standard dunkelblau"/>
    <w:basedOn w:val="Standard"/>
    <w:link w:val="StandarddunkelblauZchn"/>
    <w:qFormat/>
    <w:pPr>
      <w:spacing w:after="0" w:line="240" w:lineRule="auto"/>
      <w:jc w:val="both"/>
    </w:pPr>
    <w:rPr>
      <w:color w:val="25487B"/>
      <w:lang w:val="en-GB"/>
    </w:rPr>
  </w:style>
  <w:style w:type="character" w:customStyle="1" w:styleId="StandarddunkelblauZchn">
    <w:name w:val="Standard dunkelblau Zchn"/>
    <w:basedOn w:val="Absatz-Standardschriftart"/>
    <w:link w:val="Standarddunkelblau"/>
    <w:rPr>
      <w:color w:val="25487B"/>
      <w:lang w:val="en-GB"/>
    </w:rPr>
  </w:style>
  <w:style w:type="character" w:styleId="Kommentarzeichen">
    <w:name w:val="annotation reference"/>
    <w:basedOn w:val="Absatz-Standardschriftart"/>
    <w:uiPriority w:val="99"/>
    <w:semiHidden/>
    <w:unhideWhenUsed/>
    <w:rPr>
      <w:sz w:val="16"/>
      <w:szCs w:val="16"/>
    </w:rPr>
  </w:style>
  <w:style w:type="paragraph" w:styleId="Kommentartext">
    <w:name w:val="annotation text"/>
    <w:basedOn w:val="Standard"/>
    <w:link w:val="KommentartextZchn"/>
    <w:uiPriority w:val="99"/>
    <w:semiHidden/>
    <w:unhideWhenUsed/>
    <w:pPr>
      <w:spacing w:line="240" w:lineRule="auto"/>
    </w:pPr>
    <w:rPr>
      <w:sz w:val="20"/>
      <w:szCs w:val="20"/>
    </w:rPr>
  </w:style>
  <w:style w:type="character" w:customStyle="1" w:styleId="KommentartextZchn">
    <w:name w:val="Kommentartext Zchn"/>
    <w:basedOn w:val="Absatz-Standardschriftart"/>
    <w:link w:val="Kommentartext"/>
    <w:uiPriority w:val="99"/>
    <w:semiHidden/>
    <w:rPr>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basedOn w:val="KommentartextZchn"/>
    <w:link w:val="Kommentarthema"/>
    <w:uiPriority w:val="99"/>
    <w:semiHidden/>
    <w:rPr>
      <w:b/>
      <w:bCs/>
      <w:sz w:val="20"/>
      <w:szCs w:val="20"/>
    </w:rPr>
  </w:style>
  <w:style w:type="table" w:customStyle="1" w:styleId="Tablanormal11">
    <w:name w:val="Tabla normal 11"/>
    <w:basedOn w:val="NormaleTabelle"/>
    <w:uiPriority w:val="41"/>
    <w:pPr>
      <w:spacing w:after="0" w:line="240" w:lineRule="auto"/>
    </w:pPr>
    <w:rPr>
      <w:sz w:val="24"/>
      <w:szCs w:val="24"/>
      <w:lang w:val="es-ES_tradnl"/>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sing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26" Type="http://schemas.openxmlformats.org/officeDocument/2006/relationships/footer" Target="footer2.xml"/><Relationship Id="rId39" Type="http://schemas.openxmlformats.org/officeDocument/2006/relationships/image" Target="media/image20.jpeg"/><Relationship Id="rId21" Type="http://schemas.openxmlformats.org/officeDocument/2006/relationships/image" Target="media/image8.png"/><Relationship Id="rId34" Type="http://schemas.openxmlformats.org/officeDocument/2006/relationships/image" Target="media/image15.jpeg"/><Relationship Id="rId42" Type="http://schemas.openxmlformats.org/officeDocument/2006/relationships/image" Target="media/image23.jpeg"/><Relationship Id="rId47" Type="http://schemas.openxmlformats.org/officeDocument/2006/relationships/image" Target="media/image28.jpeg"/><Relationship Id="rId50" Type="http://schemas.openxmlformats.org/officeDocument/2006/relationships/image" Target="media/image31.jpeg"/><Relationship Id="rId55"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29" Type="http://schemas.openxmlformats.org/officeDocument/2006/relationships/image" Target="media/image12.jpeg"/><Relationship Id="rId24" Type="http://schemas.openxmlformats.org/officeDocument/2006/relationships/footer" Target="footer1.xml"/><Relationship Id="rId32" Type="http://schemas.openxmlformats.org/officeDocument/2006/relationships/image" Target="media/image110.jpg"/><Relationship Id="rId37" Type="http://schemas.openxmlformats.org/officeDocument/2006/relationships/image" Target="media/image18.png"/><Relationship Id="rId40" Type="http://schemas.openxmlformats.org/officeDocument/2006/relationships/image" Target="media/image21.jpeg"/><Relationship Id="rId45" Type="http://schemas.openxmlformats.org/officeDocument/2006/relationships/image" Target="media/image26.jpeg"/><Relationship Id="rId53" Type="http://schemas.openxmlformats.org/officeDocument/2006/relationships/footer" Target="footer3.xml"/><Relationship Id="rId58" Type="http://schemas.onlyoffice.com/commentsDocument" Target="commentsDocument.xml"/><Relationship Id="rId5" Type="http://schemas.openxmlformats.org/officeDocument/2006/relationships/settings" Target="settings.xml"/><Relationship Id="rId23" Type="http://schemas.openxmlformats.org/officeDocument/2006/relationships/header" Target="header2.xml"/><Relationship Id="rId28" Type="http://schemas.openxmlformats.org/officeDocument/2006/relationships/image" Target="media/image11.jpeg"/><Relationship Id="rId36" Type="http://schemas.openxmlformats.org/officeDocument/2006/relationships/image" Target="media/image17.png"/><Relationship Id="rId49" Type="http://schemas.openxmlformats.org/officeDocument/2006/relationships/image" Target="media/image30.jpeg"/><Relationship Id="rId57" Type="http://schemas.onlyoffice.com/commentsExtendedDocument" Target="commentsExtendedDocument.xml"/><Relationship Id="rId19" Type="http://schemas.openxmlformats.org/officeDocument/2006/relationships/image" Target="media/image7.png"/><Relationship Id="rId44" Type="http://schemas.openxmlformats.org/officeDocument/2006/relationships/image" Target="media/image25.png"/><Relationship Id="rId52" Type="http://schemas.openxmlformats.org/officeDocument/2006/relationships/header" Target="header4.xml"/><Relationship Id="rId60" Type="http://schemas.onlyoffice.com/commentsIdsDocument" Target="commentsIdsDocument.xml"/><Relationship Id="rId4" Type="http://schemas.openxmlformats.org/officeDocument/2006/relationships/styles" Target="styles.xml"/><Relationship Id="rId9" Type="http://schemas.openxmlformats.org/officeDocument/2006/relationships/image" Target="media/image1.png"/><Relationship Id="rId22" Type="http://schemas.openxmlformats.org/officeDocument/2006/relationships/header" Target="header1.xml"/><Relationship Id="rId27" Type="http://schemas.openxmlformats.org/officeDocument/2006/relationships/image" Target="media/image10.jpeg"/><Relationship Id="rId30" Type="http://schemas.openxmlformats.org/officeDocument/2006/relationships/image" Target="media/image13.jpg"/><Relationship Id="rId35" Type="http://schemas.openxmlformats.org/officeDocument/2006/relationships/image" Target="media/image16.png"/><Relationship Id="rId43" Type="http://schemas.openxmlformats.org/officeDocument/2006/relationships/image" Target="media/image24.png"/><Relationship Id="rId48" Type="http://schemas.openxmlformats.org/officeDocument/2006/relationships/image" Target="media/image29.jpeg"/><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32.jpeg"/><Relationship Id="rId3" Type="http://schemas.openxmlformats.org/officeDocument/2006/relationships/numbering" Target="numbering.xml"/><Relationship Id="rId25" Type="http://schemas.openxmlformats.org/officeDocument/2006/relationships/header" Target="header3.xml"/><Relationship Id="rId33" Type="http://schemas.openxmlformats.org/officeDocument/2006/relationships/image" Target="media/image14.jpeg"/><Relationship Id="rId38" Type="http://schemas.openxmlformats.org/officeDocument/2006/relationships/image" Target="media/image19.png"/><Relationship Id="rId46" Type="http://schemas.openxmlformats.org/officeDocument/2006/relationships/image" Target="media/image27.jpeg"/><Relationship Id="rId59" Type="http://schemas.onlyoffice.com/peopleDocument" Target="peopleDocument.xml"/><Relationship Id="rId20" Type="http://schemas.openxmlformats.org/officeDocument/2006/relationships/image" Target="media/image2.png"/><Relationship Id="rId41" Type="http://schemas.openxmlformats.org/officeDocument/2006/relationships/image" Target="media/image22.png"/><Relationship Id="rId54"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3" Type="http://schemas.openxmlformats.org/officeDocument/2006/relationships/image" Target="media/image7.jpg"/><Relationship Id="rId2" Type="http://schemas.openxmlformats.org/officeDocument/2006/relationships/image" Target="media/image6.jpg"/><Relationship Id="rId1" Type="http://schemas.openxmlformats.org/officeDocument/2006/relationships/image" Target="media/image5.jpg"/><Relationship Id="rId6" Type="http://schemas.openxmlformats.org/officeDocument/2006/relationships/image" Target="media/image50.jpg"/><Relationship Id="rId5" Type="http://schemas.openxmlformats.org/officeDocument/2006/relationships/image" Target="media/image4.jpg"/><Relationship Id="rId4" Type="http://schemas.openxmlformats.org/officeDocument/2006/relationships/image" Target="media/image30.jpg"/></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9.png"/></Relationships>
</file>

<file path=word/_rels/footer3.xml.rels><?xml version="1.0" encoding="UTF-8" standalone="yes"?>
<Relationships xmlns="http://schemas.openxmlformats.org/package/2006/relationships"><Relationship Id="rId2" Type="http://schemas.openxmlformats.org/officeDocument/2006/relationships/image" Target="media/image30.jpg"/><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1.jpg"/><Relationship Id="rId1" Type="http://schemas.openxmlformats.org/officeDocument/2006/relationships/image" Target="media/image3.jp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0.png"/><Relationship Id="rId1" Type="http://schemas.openxmlformats.org/officeDocument/2006/relationships/image" Target="media/image4.png"/><Relationship Id="rId4" Type="http://schemas.openxmlformats.org/officeDocument/2006/relationships/image" Target="media/image1.jpg"/></Relationships>
</file>

<file path=word/_rels/header4.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0.png"/><Relationship Id="rId1" Type="http://schemas.openxmlformats.org/officeDocument/2006/relationships/image" Target="media/image4.png"/><Relationship Id="rId4" Type="http://schemas.openxmlformats.org/officeDocument/2006/relationships/image" Target="media/image1.jpg"/></Relationships>
</file>

<file path=word/_rels/header5.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3.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Arial"/>
        <a:cs typeface="Arial"/>
      </a:majorFont>
      <a:minorFont>
        <a:latin typeface="Calibri"/>
        <a:ea typeface="Arial"/>
        <a:cs typeface="Arial"/>
      </a:minorFont>
    </a:fontScheme>
    <a:fmtScheme name="Larissa">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w:settings xmlns:w="http://schemas.openxmlformats.org/wordprocessingml/2006/main">
  <w:SpecialFormsHighlight w:val="c9c8ff"/>
</w:settings>
</file>

<file path=customXml/item2.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2.xml><?xml version="1.0" encoding="utf-8"?>
<ds:datastoreItem xmlns:ds="http://schemas.openxmlformats.org/officeDocument/2006/customXml" ds:itemID="{6DECA830-5A0B-4626-815B-5C5E9DF767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2831</Words>
  <Characters>17838</Characters>
  <Application>Microsoft Office Word</Application>
  <DocSecurity>0</DocSecurity>
  <Lines>148</Lines>
  <Paragraphs>41</Paragraphs>
  <ScaleCrop>false</ScaleCrop>
  <HeadingPairs>
    <vt:vector size="4" baseType="variant">
      <vt:variant>
        <vt:lpstr>Titel</vt:lpstr>
      </vt:variant>
      <vt:variant>
        <vt:i4>1</vt:i4>
      </vt:variant>
      <vt:variant>
        <vt:lpstr>Název</vt:lpstr>
      </vt:variant>
      <vt:variant>
        <vt:i4>1</vt:i4>
      </vt:variant>
    </vt:vector>
  </HeadingPairs>
  <TitlesOfParts>
    <vt:vector size="2" baseType="lpstr">
      <vt:lpstr/>
      <vt:lpstr/>
    </vt:vector>
  </TitlesOfParts>
  <Company>PH Freiburg</Company>
  <LinksUpToDate>false</LinksUpToDate>
  <CharactersWithSpaces>20628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Katja</dc:creator>
  <cp:keywords>, docId:C9E7BA261FB26DE5DF28A3D888B6EBA8</cp:keywords>
  <cp:lastModifiedBy>Natascha Bakx</cp:lastModifiedBy>
  <cp:revision>20</cp:revision>
  <dcterms:created xsi:type="dcterms:W3CDTF">2023-07-07T08:46:00Z</dcterms:created>
  <dcterms:modified xsi:type="dcterms:W3CDTF">2025-08-22T12:48:00Z</dcterms:modified>
</cp:coreProperties>
</file>